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2B" w:rsidRPr="00E85A2B" w:rsidRDefault="00E85A2B" w:rsidP="00E85A2B">
      <w:pPr>
        <w:shd w:val="clear" w:color="auto" w:fill="FFFFFF"/>
        <w:spacing w:after="0" w:line="240" w:lineRule="auto"/>
        <w:jc w:val="center"/>
        <w:rPr>
          <w:rFonts w:ascii="Times New Roman" w:eastAsia="Times New Roman" w:hAnsi="Times New Roman" w:cs="Times New Roman"/>
          <w:b/>
          <w:color w:val="34343C"/>
          <w:sz w:val="28"/>
          <w:szCs w:val="28"/>
        </w:rPr>
      </w:pPr>
      <w:r w:rsidRPr="00E85A2B">
        <w:rPr>
          <w:rFonts w:ascii="Times New Roman" w:eastAsia="Times New Roman" w:hAnsi="Times New Roman" w:cs="Times New Roman"/>
          <w:b/>
          <w:color w:val="34343C"/>
          <w:sz w:val="28"/>
          <w:szCs w:val="28"/>
        </w:rPr>
        <w:t>Документы и информация, которые заявитель должен представить</w:t>
      </w:r>
    </w:p>
    <w:p w:rsidR="00E85A2B" w:rsidRPr="00E85A2B" w:rsidRDefault="00E85A2B" w:rsidP="00E85A2B">
      <w:pPr>
        <w:shd w:val="clear" w:color="auto" w:fill="FFFFFF"/>
        <w:spacing w:after="0" w:line="240" w:lineRule="auto"/>
        <w:jc w:val="center"/>
        <w:rPr>
          <w:rFonts w:ascii="Times New Roman" w:eastAsia="Times New Roman" w:hAnsi="Times New Roman" w:cs="Times New Roman"/>
          <w:b/>
          <w:color w:val="34343C"/>
          <w:sz w:val="28"/>
          <w:szCs w:val="28"/>
        </w:rPr>
      </w:pPr>
      <w:r w:rsidRPr="00E85A2B">
        <w:rPr>
          <w:rFonts w:ascii="Times New Roman" w:eastAsia="Times New Roman" w:hAnsi="Times New Roman" w:cs="Times New Roman"/>
          <w:b/>
          <w:color w:val="34343C"/>
          <w:sz w:val="28"/>
          <w:szCs w:val="28"/>
        </w:rPr>
        <w:t>самостоятельно:</w:t>
      </w:r>
    </w:p>
    <w:p w:rsidR="00D5139E" w:rsidRPr="00D5139E" w:rsidRDefault="00D5139E" w:rsidP="00D5139E">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D5139E">
        <w:rPr>
          <w:rFonts w:ascii="Times New Roman" w:eastAsia="Times New Roman" w:hAnsi="Times New Roman" w:cs="Times New Roman"/>
          <w:sz w:val="28"/>
          <w:szCs w:val="28"/>
          <w:lang w:eastAsia="ar-SA"/>
        </w:rPr>
        <w:t xml:space="preserve">1) </w:t>
      </w:r>
      <w:r w:rsidR="003A14F8">
        <w:rPr>
          <w:rFonts w:ascii="Times New Roman" w:eastAsia="Times New Roman" w:hAnsi="Times New Roman" w:cs="Times New Roman"/>
          <w:sz w:val="28"/>
          <w:szCs w:val="28"/>
          <w:lang w:eastAsia="ar-SA"/>
        </w:rPr>
        <w:t xml:space="preserve">формализованное </w:t>
      </w:r>
      <w:r w:rsidRPr="00D5139E">
        <w:rPr>
          <w:rFonts w:ascii="Times New Roman" w:eastAsia="Times New Roman" w:hAnsi="Times New Roman" w:cs="Times New Roman"/>
          <w:sz w:val="28"/>
          <w:szCs w:val="28"/>
          <w:lang w:eastAsia="ar-SA"/>
        </w:rPr>
        <w:t xml:space="preserve">заявление </w:t>
      </w:r>
      <w:r w:rsidRPr="00D5139E">
        <w:rPr>
          <w:rFonts w:ascii="Times New Roman" w:eastAsia="SimSun" w:hAnsi="Times New Roman" w:cs="Times New Roman"/>
          <w:bCs/>
          <w:sz w:val="28"/>
          <w:szCs w:val="28"/>
          <w:lang w:eastAsia="ar-SA"/>
        </w:rPr>
        <w:t>о принятии на учет в качестве нуждающегося в жилом помещении</w:t>
      </w:r>
      <w:r w:rsidRPr="00D5139E">
        <w:rPr>
          <w:rFonts w:ascii="Times New Roman" w:eastAsia="Times New Roman" w:hAnsi="Times New Roman" w:cs="Times New Roman"/>
          <w:sz w:val="28"/>
          <w:szCs w:val="28"/>
          <w:lang w:eastAsia="ar-SA"/>
        </w:rPr>
        <w:t xml:space="preserve"> (далее – заявление);</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2) копия паспорта гражданина Российской Федерации (далее - паспорт) заявителя, копии паспортов всех членов его семьи, достигших возраста 14 лет, указанных в заявлении о принятии на учет, а также:</w:t>
      </w:r>
    </w:p>
    <w:p w:rsidR="00D5139E" w:rsidRPr="00D5139E" w:rsidRDefault="00D5139E" w:rsidP="00D5139E">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D5139E">
        <w:rPr>
          <w:rFonts w:ascii="Times New Roman" w:eastAsia="Times New Roman" w:hAnsi="Times New Roman" w:cs="Times New Roman"/>
          <w:sz w:val="28"/>
          <w:szCs w:val="28"/>
        </w:rPr>
        <w:t>не указанных в заявлении супругов граждан (указанных в заявлении); не указанных</w:t>
      </w:r>
      <w:r w:rsidRPr="00D5139E">
        <w:rPr>
          <w:rFonts w:ascii="Times New Roman" w:eastAsia="Times New Roman" w:hAnsi="Times New Roman" w:cs="Times New Roman"/>
          <w:color w:val="444444"/>
          <w:sz w:val="28"/>
          <w:szCs w:val="28"/>
        </w:rPr>
        <w:t xml:space="preserve"> </w:t>
      </w:r>
      <w:r w:rsidRPr="00D5139E">
        <w:rPr>
          <w:rFonts w:ascii="Times New Roman" w:eastAsia="Times New Roman" w:hAnsi="Times New Roman" w:cs="Times New Roman"/>
          <w:sz w:val="28"/>
          <w:szCs w:val="28"/>
        </w:rPr>
        <w:t>в заявлении их общих несовершеннолетних детей и не состоящих в браке совершеннолетних нетрудоспособных детей; несовершеннолетних детей и не состоящих в браке совершеннолетних нетрудоспособных детей таких граждан и их супругов независимо от места жительства супругов и детей таких граждан;</w:t>
      </w:r>
    </w:p>
    <w:p w:rsidR="00D5139E" w:rsidRPr="00D5139E" w:rsidRDefault="00D5139E" w:rsidP="00D5139E">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D5139E">
        <w:rPr>
          <w:rFonts w:ascii="Times New Roman" w:eastAsia="Times New Roman" w:hAnsi="Times New Roman" w:cs="Times New Roman"/>
          <w:sz w:val="28"/>
          <w:szCs w:val="28"/>
        </w:rPr>
        <w:t>проживающих по месту жительства совместно с гражданином(</w:t>
      </w:r>
      <w:proofErr w:type="spellStart"/>
      <w:r w:rsidRPr="00D5139E">
        <w:rPr>
          <w:rFonts w:ascii="Times New Roman" w:eastAsia="Times New Roman" w:hAnsi="Times New Roman" w:cs="Times New Roman"/>
          <w:sz w:val="28"/>
          <w:szCs w:val="28"/>
        </w:rPr>
        <w:t>ами</w:t>
      </w:r>
      <w:proofErr w:type="spellEnd"/>
      <w:r w:rsidRPr="00D5139E">
        <w:rPr>
          <w:rFonts w:ascii="Times New Roman" w:eastAsia="Times New Roman" w:hAnsi="Times New Roman" w:cs="Times New Roman"/>
          <w:sz w:val="28"/>
          <w:szCs w:val="28"/>
        </w:rPr>
        <w:t>), указанным(и) в заявлении, за исключением граждан, занимающих соответствующие жилые помещения по договору поднайма жилого помещения, предоставленного по договору социального найма,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3) копия документа, подтверждающего полномочия представителя заявителя и (или) членов его семьи, а также граждан, </w:t>
      </w:r>
      <w:r w:rsidRPr="00D5139E">
        <w:rPr>
          <w:rFonts w:ascii="Times New Roman" w:eastAsia="SimSun" w:hAnsi="Times New Roman" w:cs="Times New Roman"/>
          <w:sz w:val="28"/>
          <w:szCs w:val="28"/>
          <w:shd w:val="clear" w:color="auto" w:fill="FFFFFF"/>
          <w:lang w:eastAsia="ar-SA"/>
        </w:rPr>
        <w:t xml:space="preserve">указанных в абзацах втором и третьем подпункта 2 пункта </w:t>
      </w:r>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 регламента</w:t>
      </w:r>
      <w:r w:rsidRPr="00D5139E">
        <w:rPr>
          <w:rFonts w:ascii="Times New Roman" w:eastAsia="Calibri" w:hAnsi="Times New Roman" w:cs="Times New Roman"/>
          <w:sz w:val="28"/>
          <w:szCs w:val="28"/>
          <w:lang w:eastAsia="en-US"/>
        </w:rPr>
        <w:t>, и копия паспорта представителя гражданина (в случае представительства);</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4) копия страхового свидетельства государственного пенсионного страхования заявителя и копии страховых свидетельств государственного пенсионного страхования всех членов его семьи, указанных в заявлении о принятии на учет, а также граждан, </w:t>
      </w:r>
      <w:r w:rsidRPr="00D5139E">
        <w:rPr>
          <w:rFonts w:ascii="Times New Roman" w:eastAsia="SimSun" w:hAnsi="Times New Roman" w:cs="Times New Roman"/>
          <w:sz w:val="28"/>
          <w:szCs w:val="28"/>
          <w:shd w:val="clear" w:color="auto" w:fill="FFFFFF"/>
          <w:lang w:eastAsia="ar-SA"/>
        </w:rPr>
        <w:t xml:space="preserve">указанных в абзацах втором и третьем подпункта 2 пункта </w:t>
      </w:r>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 регламента</w:t>
      </w:r>
      <w:r w:rsidRPr="00D5139E">
        <w:rPr>
          <w:rFonts w:ascii="Times New Roman" w:eastAsia="Calibri" w:hAnsi="Times New Roman" w:cs="Times New Roman"/>
          <w:sz w:val="28"/>
          <w:szCs w:val="28"/>
          <w:lang w:eastAsia="en-US"/>
        </w:rPr>
        <w:t>, либо копии документов, подтверждающих регистрацию указанных граждан в системе индивидуального (персонифицированного) учета;</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5) копии документов, подтверждающих (удостоверяющих) государственную регистрацию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а) свидетельства о рождении заявителя и копии свидетельств о рождении всех членов его семьи независимо от возраста, а также граждан, </w:t>
      </w:r>
      <w:r w:rsidRPr="00D5139E">
        <w:rPr>
          <w:rFonts w:ascii="Times New Roman" w:eastAsia="SimSun" w:hAnsi="Times New Roman" w:cs="Times New Roman"/>
          <w:sz w:val="28"/>
          <w:szCs w:val="28"/>
          <w:shd w:val="clear" w:color="auto" w:fill="FFFFFF"/>
          <w:lang w:eastAsia="ar-SA"/>
        </w:rPr>
        <w:t xml:space="preserve">указанных в абзацах втором и третьем подпункта 2 пункта </w:t>
      </w:r>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 регламента</w:t>
      </w:r>
      <w:r w:rsidRPr="00D5139E">
        <w:rPr>
          <w:rFonts w:ascii="Times New Roman" w:eastAsia="Calibri" w:hAnsi="Times New Roman" w:cs="Times New Roman"/>
          <w:sz w:val="28"/>
          <w:szCs w:val="28"/>
          <w:lang w:eastAsia="en-US"/>
        </w:rPr>
        <w:t>, не достигших возраста 14 лет;</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б) свидетельства о заключении (расторжении) брака заявителя и копии свидетельств о заключении (расторжении) брака всех членов его семьи, указанных в заявлении о принятии на учет (в случае заключения (расторжения) брака);</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lastRenderedPageBreak/>
        <w:t>в) свидетельства о перемене имени в отношении заявителя и копии свидетельств о перемене имени в отношении всех членов его семьи, указанных в заявлении о принятии на учет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г) свидетельства об установлении отцовства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д) свидетельства о смерти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е) копия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6) 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7)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о принятии на учет (в случае отсутствия у таких лиц в паспорте отметки о регистрации гражданина по месту жительства);</w:t>
      </w:r>
    </w:p>
    <w:p w:rsidR="00D5139E" w:rsidRPr="00D5139E" w:rsidRDefault="00D5139E" w:rsidP="00D5139E">
      <w:pPr>
        <w:widowControl w:val="0"/>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r w:rsidRPr="00D5139E">
        <w:rPr>
          <w:rFonts w:ascii="Times New Roman" w:eastAsia="Calibri" w:hAnsi="Times New Roman" w:cs="Times New Roman"/>
          <w:sz w:val="28"/>
          <w:szCs w:val="28"/>
          <w:lang w:eastAsia="en-US"/>
        </w:rPr>
        <w:t>8) декларация об отсутствии в течение последних пяти лет, предшествующих подаче заявления о принятии на учет, жилого(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помещения(</w:t>
      </w:r>
      <w:proofErr w:type="spellStart"/>
      <w:r w:rsidRPr="00D5139E">
        <w:rPr>
          <w:rFonts w:ascii="Times New Roman" w:eastAsia="Calibri" w:hAnsi="Times New Roman" w:cs="Times New Roman"/>
          <w:sz w:val="28"/>
          <w:szCs w:val="28"/>
          <w:lang w:eastAsia="en-US"/>
        </w:rPr>
        <w:t>ий</w:t>
      </w:r>
      <w:proofErr w:type="spellEnd"/>
      <w:r w:rsidRPr="00D5139E">
        <w:rPr>
          <w:rFonts w:ascii="Times New Roman" w:eastAsia="Calibri" w:hAnsi="Times New Roman" w:cs="Times New Roman"/>
          <w:sz w:val="28"/>
          <w:szCs w:val="28"/>
          <w:lang w:eastAsia="en-US"/>
        </w:rPr>
        <w:t>) и (или) земельного(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участка(</w:t>
      </w:r>
      <w:proofErr w:type="spellStart"/>
      <w:r w:rsidRPr="00D5139E">
        <w:rPr>
          <w:rFonts w:ascii="Times New Roman" w:eastAsia="Calibri" w:hAnsi="Times New Roman" w:cs="Times New Roman"/>
          <w:sz w:val="28"/>
          <w:szCs w:val="28"/>
          <w:lang w:eastAsia="en-US"/>
        </w:rPr>
        <w:t>ов</w:t>
      </w:r>
      <w:proofErr w:type="spellEnd"/>
      <w:r w:rsidRPr="00D5139E">
        <w:rPr>
          <w:rFonts w:ascii="Times New Roman" w:eastAsia="Calibri" w:hAnsi="Times New Roman" w:cs="Times New Roman"/>
          <w:sz w:val="28"/>
          <w:szCs w:val="28"/>
          <w:lang w:eastAsia="en-US"/>
        </w:rPr>
        <w:t>), выделенного(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для строительства жилого(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дома(</w:t>
      </w:r>
      <w:proofErr w:type="spellStart"/>
      <w:r w:rsidRPr="00D5139E">
        <w:rPr>
          <w:rFonts w:ascii="Times New Roman" w:eastAsia="Calibri" w:hAnsi="Times New Roman" w:cs="Times New Roman"/>
          <w:sz w:val="28"/>
          <w:szCs w:val="28"/>
          <w:lang w:eastAsia="en-US"/>
        </w:rPr>
        <w:t>ов</w:t>
      </w:r>
      <w:proofErr w:type="spellEnd"/>
      <w:r w:rsidRPr="00D5139E">
        <w:rPr>
          <w:rFonts w:ascii="Times New Roman" w:eastAsia="Calibri" w:hAnsi="Times New Roman" w:cs="Times New Roman"/>
          <w:sz w:val="28"/>
          <w:szCs w:val="28"/>
          <w:lang w:eastAsia="en-US"/>
        </w:rPr>
        <w:t xml:space="preserve">), на праве собственности или на основе иного права, подлежащего государственной регистрации (далее - декларация об отсутствии имущества), подписанная заявителем и всеми дееспособными членами его семьи, </w:t>
      </w:r>
      <w:r w:rsidRPr="00D5139E">
        <w:rPr>
          <w:rFonts w:ascii="Times New Roman" w:eastAsia="Times New Roman" w:hAnsi="Times New Roman" w:cs="Times New Roman"/>
          <w:sz w:val="28"/>
          <w:szCs w:val="28"/>
          <w:lang w:eastAsia="ar-SA"/>
        </w:rPr>
        <w:t>по согласно приложению 4 к Административному регламенту</w:t>
      </w:r>
      <w:r w:rsidRPr="00D5139E">
        <w:rPr>
          <w:rFonts w:ascii="Times New Roman" w:eastAsia="Calibri" w:hAnsi="Times New Roman" w:cs="Times New Roman"/>
          <w:sz w:val="28"/>
          <w:szCs w:val="28"/>
          <w:lang w:eastAsia="en-US"/>
        </w:rPr>
        <w:t xml:space="preserve">. </w:t>
      </w:r>
      <w:r w:rsidRPr="00D5139E">
        <w:rPr>
          <w:rFonts w:ascii="Times New Roman" w:eastAsia="Times New Roman" w:hAnsi="Times New Roman" w:cs="Times New Roman"/>
          <w:sz w:val="28"/>
          <w:szCs w:val="28"/>
          <w:lang w:eastAsia="ar-SA"/>
        </w:rPr>
        <w:t>Образец заполнения приведен в приложении 5 к Административному регламенту;</w:t>
      </w:r>
    </w:p>
    <w:p w:rsidR="00D5139E" w:rsidRPr="00D5139E" w:rsidRDefault="00D5139E" w:rsidP="00D5139E">
      <w:pPr>
        <w:widowControl w:val="0"/>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r w:rsidRPr="00D5139E">
        <w:rPr>
          <w:rFonts w:ascii="Times New Roman" w:eastAsia="Calibri" w:hAnsi="Times New Roman" w:cs="Times New Roman"/>
          <w:sz w:val="28"/>
          <w:szCs w:val="28"/>
          <w:lang w:eastAsia="en-US"/>
        </w:rPr>
        <w:t>9) декларация о наличии в течение последних пяти лет, предшествующих подаче заявления о принятии на учет, жилого(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помещения(</w:t>
      </w:r>
      <w:proofErr w:type="spellStart"/>
      <w:r w:rsidRPr="00D5139E">
        <w:rPr>
          <w:rFonts w:ascii="Times New Roman" w:eastAsia="Calibri" w:hAnsi="Times New Roman" w:cs="Times New Roman"/>
          <w:sz w:val="28"/>
          <w:szCs w:val="28"/>
          <w:lang w:eastAsia="en-US"/>
        </w:rPr>
        <w:t>ий</w:t>
      </w:r>
      <w:proofErr w:type="spellEnd"/>
      <w:r w:rsidRPr="00D5139E">
        <w:rPr>
          <w:rFonts w:ascii="Times New Roman" w:eastAsia="Calibri" w:hAnsi="Times New Roman" w:cs="Times New Roman"/>
          <w:sz w:val="28"/>
          <w:szCs w:val="28"/>
          <w:lang w:eastAsia="en-US"/>
        </w:rPr>
        <w:t>) и (или) земельного(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участка(</w:t>
      </w:r>
      <w:proofErr w:type="spellStart"/>
      <w:r w:rsidRPr="00D5139E">
        <w:rPr>
          <w:rFonts w:ascii="Times New Roman" w:eastAsia="Calibri" w:hAnsi="Times New Roman" w:cs="Times New Roman"/>
          <w:sz w:val="28"/>
          <w:szCs w:val="28"/>
          <w:lang w:eastAsia="en-US"/>
        </w:rPr>
        <w:t>ов</w:t>
      </w:r>
      <w:proofErr w:type="spellEnd"/>
      <w:r w:rsidRPr="00D5139E">
        <w:rPr>
          <w:rFonts w:ascii="Times New Roman" w:eastAsia="Calibri" w:hAnsi="Times New Roman" w:cs="Times New Roman"/>
          <w:sz w:val="28"/>
          <w:szCs w:val="28"/>
          <w:lang w:eastAsia="en-US"/>
        </w:rPr>
        <w:t>), выделенного(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для строительства жилого(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дома(</w:t>
      </w:r>
      <w:proofErr w:type="spellStart"/>
      <w:r w:rsidRPr="00D5139E">
        <w:rPr>
          <w:rFonts w:ascii="Times New Roman" w:eastAsia="Calibri" w:hAnsi="Times New Roman" w:cs="Times New Roman"/>
          <w:sz w:val="28"/>
          <w:szCs w:val="28"/>
          <w:lang w:eastAsia="en-US"/>
        </w:rPr>
        <w:t>ов</w:t>
      </w:r>
      <w:proofErr w:type="spellEnd"/>
      <w:r w:rsidRPr="00D5139E">
        <w:rPr>
          <w:rFonts w:ascii="Times New Roman" w:eastAsia="Calibri" w:hAnsi="Times New Roman" w:cs="Times New Roman"/>
          <w:sz w:val="28"/>
          <w:szCs w:val="28"/>
          <w:lang w:eastAsia="en-US"/>
        </w:rPr>
        <w:t xml:space="preserve">), на праве собственности или на основе иного права, подлежащего государственной регистрации, и о сделках с данным имуществом в течение указанного срока (далее - декларация о наличии имущества), подписанная заявителем и всеми дееспособными членами его семьи, при наличии такого имущества, </w:t>
      </w:r>
      <w:r w:rsidRPr="00D5139E">
        <w:rPr>
          <w:rFonts w:ascii="Times New Roman" w:eastAsia="Times New Roman" w:hAnsi="Times New Roman" w:cs="Times New Roman"/>
          <w:sz w:val="28"/>
          <w:szCs w:val="28"/>
          <w:lang w:eastAsia="ar-SA"/>
        </w:rPr>
        <w:t>по форме согласно приложению 6 к Административному регламенту</w:t>
      </w:r>
      <w:r w:rsidRPr="00D5139E">
        <w:rPr>
          <w:rFonts w:ascii="Times New Roman" w:eastAsia="Calibri" w:hAnsi="Times New Roman" w:cs="Times New Roman"/>
          <w:sz w:val="28"/>
          <w:szCs w:val="28"/>
          <w:lang w:eastAsia="en-US"/>
        </w:rPr>
        <w:t xml:space="preserve">. </w:t>
      </w:r>
      <w:r w:rsidRPr="00D5139E">
        <w:rPr>
          <w:rFonts w:ascii="Times New Roman" w:eastAsia="Times New Roman" w:hAnsi="Times New Roman" w:cs="Times New Roman"/>
          <w:sz w:val="28"/>
          <w:szCs w:val="28"/>
          <w:lang w:eastAsia="ar-SA"/>
        </w:rPr>
        <w:t>Образец заполнения приведен в приложении 7 к Административному регламенту;</w:t>
      </w:r>
    </w:p>
    <w:p w:rsidR="00D5139E" w:rsidRPr="00D5139E" w:rsidRDefault="00D5139E" w:rsidP="00D5139E">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D5139E">
        <w:rPr>
          <w:rFonts w:ascii="Times New Roman" w:eastAsia="Calibri" w:hAnsi="Times New Roman" w:cs="Times New Roman"/>
          <w:sz w:val="28"/>
          <w:szCs w:val="28"/>
          <w:lang w:eastAsia="en-US"/>
        </w:rPr>
        <w:t xml:space="preserve">10) декларация о регистрации по месту жительства заявителя, членов его семьи, указанных в заявлении о принятии на учет, а также граждан, </w:t>
      </w:r>
      <w:r w:rsidRPr="00D5139E">
        <w:rPr>
          <w:rFonts w:ascii="Times New Roman" w:eastAsia="SimSun" w:hAnsi="Times New Roman" w:cs="Times New Roman"/>
          <w:sz w:val="28"/>
          <w:szCs w:val="28"/>
          <w:shd w:val="clear" w:color="auto" w:fill="FFFFFF"/>
          <w:lang w:eastAsia="ar-SA"/>
        </w:rPr>
        <w:t xml:space="preserve">указанных в абзацах втором и третьем подпункта 2 пункта </w:t>
      </w:r>
      <w:proofErr w:type="gramStart"/>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w:t>
      </w:r>
      <w:proofErr w:type="gramEnd"/>
      <w:r w:rsidRPr="00D5139E">
        <w:rPr>
          <w:rFonts w:ascii="Times New Roman" w:eastAsia="SimSun" w:hAnsi="Times New Roman" w:cs="Times New Roman"/>
          <w:sz w:val="28"/>
          <w:szCs w:val="28"/>
          <w:shd w:val="clear" w:color="auto" w:fill="FFFFFF"/>
          <w:lang w:eastAsia="ar-SA"/>
        </w:rPr>
        <w:t xml:space="preserve"> регламента</w:t>
      </w:r>
      <w:r w:rsidRPr="00D5139E">
        <w:rPr>
          <w:rFonts w:ascii="Times New Roman" w:eastAsia="Calibri" w:hAnsi="Times New Roman" w:cs="Times New Roman"/>
          <w:sz w:val="28"/>
          <w:szCs w:val="28"/>
          <w:lang w:eastAsia="en-US"/>
        </w:rPr>
        <w:t xml:space="preserve">, подписанная указанными гражданами, </w:t>
      </w:r>
      <w:r w:rsidRPr="00D5139E">
        <w:rPr>
          <w:rFonts w:ascii="Times New Roman" w:eastAsia="Times New Roman" w:hAnsi="Times New Roman" w:cs="Times New Roman"/>
          <w:sz w:val="28"/>
          <w:szCs w:val="28"/>
          <w:lang w:eastAsia="ar-SA"/>
        </w:rPr>
        <w:t>по форме, согласно приложению 8 к Административному регламенту</w:t>
      </w:r>
      <w:r w:rsidRPr="00D5139E">
        <w:rPr>
          <w:rFonts w:ascii="Times New Roman" w:eastAsia="Calibri" w:hAnsi="Times New Roman" w:cs="Times New Roman"/>
          <w:sz w:val="28"/>
          <w:szCs w:val="28"/>
          <w:lang w:eastAsia="en-US"/>
        </w:rPr>
        <w:t>.</w:t>
      </w:r>
      <w:r w:rsidRPr="00D5139E">
        <w:rPr>
          <w:rFonts w:ascii="Times New Roman" w:eastAsia="Times New Roman" w:hAnsi="Times New Roman" w:cs="Times New Roman"/>
          <w:sz w:val="28"/>
          <w:szCs w:val="28"/>
          <w:lang w:eastAsia="ar-SA"/>
        </w:rPr>
        <w:t xml:space="preserve"> Образец заполнения </w:t>
      </w:r>
      <w:r w:rsidRPr="00D5139E">
        <w:rPr>
          <w:rFonts w:ascii="Times New Roman" w:eastAsia="Times New Roman" w:hAnsi="Times New Roman" w:cs="Times New Roman"/>
          <w:sz w:val="28"/>
          <w:szCs w:val="28"/>
          <w:lang w:eastAsia="ar-SA"/>
        </w:rPr>
        <w:lastRenderedPageBreak/>
        <w:t>приведен в приложении 9 к Административному регламенту;</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11) копии документов, на основании которых заявитель и члены его семьи, указанные в заявлении о принятии на учет, а также граждане, </w:t>
      </w:r>
      <w:r w:rsidRPr="00D5139E">
        <w:rPr>
          <w:rFonts w:ascii="Times New Roman" w:eastAsia="SimSun" w:hAnsi="Times New Roman" w:cs="Times New Roman"/>
          <w:sz w:val="28"/>
          <w:szCs w:val="28"/>
          <w:shd w:val="clear" w:color="auto" w:fill="FFFFFF"/>
          <w:lang w:eastAsia="ar-SA"/>
        </w:rPr>
        <w:t xml:space="preserve">указанные в абзацах втором и третьем подпункта 2 пункта </w:t>
      </w:r>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 регламента</w:t>
      </w:r>
      <w:r w:rsidRPr="00D5139E">
        <w:rPr>
          <w:rFonts w:ascii="Times New Roman" w:eastAsia="Calibri" w:hAnsi="Times New Roman" w:cs="Times New Roman"/>
          <w:sz w:val="28"/>
          <w:szCs w:val="28"/>
          <w:lang w:eastAsia="en-US"/>
        </w:rPr>
        <w:t>, занимают жилое(</w:t>
      </w:r>
      <w:proofErr w:type="spellStart"/>
      <w:r w:rsidRPr="00D5139E">
        <w:rPr>
          <w:rFonts w:ascii="Times New Roman" w:eastAsia="Calibri" w:hAnsi="Times New Roman" w:cs="Times New Roman"/>
          <w:sz w:val="28"/>
          <w:szCs w:val="28"/>
          <w:lang w:eastAsia="en-US"/>
        </w:rPr>
        <w:t>ые</w:t>
      </w:r>
      <w:proofErr w:type="spellEnd"/>
      <w:r w:rsidRPr="00D5139E">
        <w:rPr>
          <w:rFonts w:ascii="Times New Roman" w:eastAsia="Calibri" w:hAnsi="Times New Roman" w:cs="Times New Roman"/>
          <w:sz w:val="28"/>
          <w:szCs w:val="28"/>
          <w:lang w:eastAsia="en-US"/>
        </w:rPr>
        <w:t>) помещение(</w:t>
      </w:r>
      <w:proofErr w:type="spellStart"/>
      <w:r w:rsidRPr="00D5139E">
        <w:rPr>
          <w:rFonts w:ascii="Times New Roman" w:eastAsia="Calibri" w:hAnsi="Times New Roman" w:cs="Times New Roman"/>
          <w:sz w:val="28"/>
          <w:szCs w:val="28"/>
          <w:lang w:eastAsia="en-US"/>
        </w:rPr>
        <w:t>ия</w:t>
      </w:r>
      <w:proofErr w:type="spellEnd"/>
      <w:r w:rsidRPr="00D5139E">
        <w:rPr>
          <w:rFonts w:ascii="Times New Roman" w:eastAsia="Calibri" w:hAnsi="Times New Roman" w:cs="Times New Roman"/>
          <w:sz w:val="28"/>
          <w:szCs w:val="28"/>
          <w:lang w:eastAsia="en-US"/>
        </w:rPr>
        <w:t>)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а) договора социального найма жилого помещения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б) договора найма специализированного жилого помещения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12) копия справки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13) в случае наличия у заявителя и (или) членов его семьи, указанных в заявлении о принятии на учет, а также у граждан, </w:t>
      </w:r>
      <w:r w:rsidRPr="00D5139E">
        <w:rPr>
          <w:rFonts w:ascii="Times New Roman" w:eastAsia="SimSun" w:hAnsi="Times New Roman" w:cs="Times New Roman"/>
          <w:sz w:val="28"/>
          <w:szCs w:val="28"/>
          <w:shd w:val="clear" w:color="auto" w:fill="FFFFFF"/>
          <w:lang w:eastAsia="ar-SA"/>
        </w:rPr>
        <w:t xml:space="preserve">указанных в абзацах втором и третьем подпункта 2 пункта </w:t>
      </w:r>
      <w:r w:rsidRPr="00D5139E">
        <w:rPr>
          <w:rFonts w:ascii="Times New Roman" w:eastAsia="Calibri" w:hAnsi="Times New Roman" w:cs="Times New Roman"/>
          <w:sz w:val="28"/>
          <w:szCs w:val="28"/>
          <w:lang w:eastAsia="en-US"/>
        </w:rPr>
        <w:t xml:space="preserve">3.3.1.2.1.8 </w:t>
      </w:r>
      <w:r w:rsidRPr="00D5139E">
        <w:rPr>
          <w:rFonts w:ascii="Times New Roman" w:eastAsia="SimSun" w:hAnsi="Times New Roman" w:cs="Times New Roman"/>
          <w:sz w:val="28"/>
          <w:szCs w:val="28"/>
          <w:shd w:val="clear" w:color="auto" w:fill="FFFFFF"/>
          <w:lang w:eastAsia="ar-SA"/>
        </w:rPr>
        <w:t>Административного регламента</w:t>
      </w:r>
      <w:r w:rsidRPr="00D5139E">
        <w:rPr>
          <w:rFonts w:ascii="Times New Roman" w:eastAsia="Calibri" w:hAnsi="Times New Roman" w:cs="Times New Roman"/>
          <w:sz w:val="28"/>
          <w:szCs w:val="28"/>
          <w:lang w:eastAsia="en-US"/>
        </w:rPr>
        <w:t>,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w:t>
      </w:r>
      <w:proofErr w:type="spellStart"/>
      <w:r w:rsidRPr="00D5139E">
        <w:rPr>
          <w:rFonts w:ascii="Times New Roman" w:eastAsia="Calibri" w:hAnsi="Times New Roman" w:cs="Times New Roman"/>
          <w:sz w:val="28"/>
          <w:szCs w:val="28"/>
          <w:lang w:eastAsia="en-US"/>
        </w:rPr>
        <w:t>ется</w:t>
      </w:r>
      <w:proofErr w:type="spellEnd"/>
      <w:r w:rsidRPr="00D5139E">
        <w:rPr>
          <w:rFonts w:ascii="Times New Roman" w:eastAsia="Calibri" w:hAnsi="Times New Roman" w:cs="Times New Roman"/>
          <w:sz w:val="28"/>
          <w:szCs w:val="28"/>
          <w:lang w:eastAsia="en-US"/>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14) документ, подтверждающий право заявителя и (или) членов его семьи на дополнительную площадь жилого помещения, датированный </w:t>
      </w:r>
      <w:r w:rsidRPr="00D5139E">
        <w:rPr>
          <w:rFonts w:ascii="Times New Roman" w:eastAsia="Calibri" w:hAnsi="Times New Roman" w:cs="Times New Roman"/>
          <w:sz w:val="28"/>
          <w:szCs w:val="28"/>
          <w:lang w:eastAsia="en-US"/>
        </w:rPr>
        <w:lastRenderedPageBreak/>
        <w:t>текущим годом (в случае, когда такое право предоставлено законодательством Российской Федерации);</w:t>
      </w:r>
    </w:p>
    <w:p w:rsidR="00D5139E" w:rsidRPr="00D5139E" w:rsidRDefault="00D5139E" w:rsidP="00D513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 xml:space="preserve">15) документ медицинской организации, подтверждающий факт наличия у гражданина и (или) члена его семьи тяжелой формы хронического заболевания, включенной в </w:t>
      </w:r>
      <w:hyperlink r:id="rId4" w:history="1">
        <w:r w:rsidRPr="00D5139E">
          <w:rPr>
            <w:rFonts w:ascii="Times New Roman" w:eastAsia="Calibri" w:hAnsi="Times New Roman" w:cs="Times New Roman"/>
            <w:sz w:val="28"/>
            <w:szCs w:val="28"/>
            <w:lang w:eastAsia="en-US"/>
          </w:rPr>
          <w:t>перечень</w:t>
        </w:r>
      </w:hyperlink>
      <w:r w:rsidRPr="00D5139E">
        <w:rPr>
          <w:rFonts w:ascii="Times New Roman" w:eastAsia="Calibri" w:hAnsi="Times New Roman" w:cs="Times New Roman"/>
          <w:sz w:val="28"/>
          <w:szCs w:val="28"/>
          <w:lang w:eastAsia="en-US"/>
        </w:rPr>
        <w:t xml:space="preserve"> тяжелых форм хронических заболеваний, при которых невозможно совместное проживание граждан в одной квартире, утвержденный </w:t>
      </w:r>
      <w:hyperlink r:id="rId5" w:history="1">
        <w:r w:rsidRPr="00D5139E">
          <w:rPr>
            <w:rFonts w:ascii="Times New Roman" w:eastAsia="Calibri" w:hAnsi="Times New Roman" w:cs="Times New Roman"/>
            <w:sz w:val="28"/>
            <w:szCs w:val="28"/>
            <w:lang w:eastAsia="en-US"/>
          </w:rPr>
          <w:t>приказом</w:t>
        </w:r>
      </w:hyperlink>
      <w:r w:rsidRPr="00D5139E">
        <w:rPr>
          <w:rFonts w:ascii="Times New Roman" w:eastAsia="Calibri" w:hAnsi="Times New Roman" w:cs="Times New Roman"/>
          <w:sz w:val="28"/>
          <w:szCs w:val="28"/>
          <w:lang w:eastAsia="en-US"/>
        </w:rPr>
        <w:t xml:space="preserve"> Министерства здравоохранения Российской Федерации от 29 ноября 2012 года № 987н (с указанием кода тяжелой формы хронического заболевания), датированный текущим годом (в случае, если в заявлении содержится соответствующая информация);</w:t>
      </w:r>
    </w:p>
    <w:p w:rsidR="00D5139E" w:rsidRPr="00D5139E" w:rsidRDefault="00D5139E" w:rsidP="00D513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5139E">
        <w:rPr>
          <w:rFonts w:ascii="Times New Roman" w:eastAsia="Calibri" w:hAnsi="Times New Roman" w:cs="Times New Roman"/>
          <w:sz w:val="28"/>
          <w:szCs w:val="28"/>
          <w:lang w:eastAsia="en-US"/>
        </w:rPr>
        <w:t>16) документ(ы), содержащий(</w:t>
      </w:r>
      <w:proofErr w:type="spellStart"/>
      <w:r w:rsidRPr="00D5139E">
        <w:rPr>
          <w:rFonts w:ascii="Times New Roman" w:eastAsia="Calibri" w:hAnsi="Times New Roman" w:cs="Times New Roman"/>
          <w:sz w:val="28"/>
          <w:szCs w:val="28"/>
          <w:lang w:eastAsia="en-US"/>
        </w:rPr>
        <w:t>ие</w:t>
      </w:r>
      <w:proofErr w:type="spellEnd"/>
      <w:r w:rsidRPr="00D5139E">
        <w:rPr>
          <w:rFonts w:ascii="Times New Roman" w:eastAsia="Calibri" w:hAnsi="Times New Roman" w:cs="Times New Roman"/>
          <w:sz w:val="28"/>
          <w:szCs w:val="28"/>
          <w:lang w:eastAsia="en-US"/>
        </w:rPr>
        <w:t xml:space="preserve">) сведения о наличии (отсутствии) у заявителя и членов его семьи, указанных в заявлении о принятии на учет, а также у граждан, </w:t>
      </w:r>
      <w:r w:rsidRPr="00D5139E">
        <w:rPr>
          <w:rFonts w:ascii="Times New Roman" w:eastAsia="SimSun" w:hAnsi="Times New Roman" w:cs="Times New Roman"/>
          <w:sz w:val="28"/>
          <w:szCs w:val="28"/>
          <w:shd w:val="clear" w:color="auto" w:fill="FFFFFF"/>
          <w:lang w:eastAsia="ar-SA"/>
        </w:rPr>
        <w:t>указанных в абзацах втором и третьем подпункта 2 пункта 3.3.7 настоящего Регламента</w:t>
      </w:r>
      <w:r w:rsidRPr="00D5139E">
        <w:rPr>
          <w:rFonts w:ascii="Times New Roman" w:eastAsia="Calibri" w:hAnsi="Times New Roman" w:cs="Times New Roman"/>
          <w:sz w:val="28"/>
          <w:szCs w:val="28"/>
          <w:lang w:eastAsia="en-US"/>
        </w:rPr>
        <w:t>, на праве собственности или на основании иного подлежащего государственной регистрации права жилого(</w:t>
      </w:r>
      <w:proofErr w:type="spellStart"/>
      <w:r w:rsidRPr="00D5139E">
        <w:rPr>
          <w:rFonts w:ascii="Times New Roman" w:eastAsia="Calibri" w:hAnsi="Times New Roman" w:cs="Times New Roman"/>
          <w:sz w:val="28"/>
          <w:szCs w:val="28"/>
          <w:lang w:eastAsia="en-US"/>
        </w:rPr>
        <w:t>ых</w:t>
      </w:r>
      <w:proofErr w:type="spellEnd"/>
      <w:r w:rsidRPr="00D5139E">
        <w:rPr>
          <w:rFonts w:ascii="Times New Roman" w:eastAsia="Calibri" w:hAnsi="Times New Roman" w:cs="Times New Roman"/>
          <w:sz w:val="28"/>
          <w:szCs w:val="28"/>
          <w:lang w:eastAsia="en-US"/>
        </w:rPr>
        <w:t>) помещения(</w:t>
      </w:r>
      <w:proofErr w:type="spellStart"/>
      <w:r w:rsidRPr="00D5139E">
        <w:rPr>
          <w:rFonts w:ascii="Times New Roman" w:eastAsia="Calibri" w:hAnsi="Times New Roman" w:cs="Times New Roman"/>
          <w:sz w:val="28"/>
          <w:szCs w:val="28"/>
          <w:lang w:eastAsia="en-US"/>
        </w:rPr>
        <w:t>ий</w:t>
      </w:r>
      <w:proofErr w:type="spellEnd"/>
      <w:r w:rsidRPr="00D5139E">
        <w:rPr>
          <w:rFonts w:ascii="Times New Roman" w:eastAsia="Calibri" w:hAnsi="Times New Roman" w:cs="Times New Roman"/>
          <w:sz w:val="28"/>
          <w:szCs w:val="28"/>
          <w:lang w:eastAsia="en-US"/>
        </w:rPr>
        <w:t xml:space="preserve">)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выданные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w:t>
      </w:r>
      <w:bookmarkStart w:id="0" w:name="_GoBack"/>
      <w:bookmarkEnd w:id="0"/>
      <w:r w:rsidRPr="00D5139E">
        <w:rPr>
          <w:rFonts w:ascii="Times New Roman" w:eastAsia="Calibri" w:hAnsi="Times New Roman" w:cs="Times New Roman"/>
          <w:sz w:val="28"/>
          <w:szCs w:val="28"/>
          <w:lang w:eastAsia="en-US"/>
        </w:rPr>
        <w:t>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1 января 2000 года, указанных в настоящем пункте документов, не требуется;</w:t>
      </w:r>
    </w:p>
    <w:p w:rsidR="00D5139E" w:rsidRPr="00B8717F" w:rsidRDefault="00D5139E" w:rsidP="00B8717F">
      <w:pPr>
        <w:shd w:val="clear" w:color="auto" w:fill="FFFFFF"/>
        <w:ind w:firstLine="708"/>
        <w:jc w:val="both"/>
        <w:rPr>
          <w:rFonts w:ascii="Times New Roman" w:eastAsia="Times New Roman" w:hAnsi="Times New Roman" w:cs="Times New Roman"/>
          <w:sz w:val="28"/>
          <w:szCs w:val="28"/>
          <w:lang w:eastAsia="ar-SA"/>
        </w:rPr>
      </w:pPr>
      <w:r w:rsidRPr="00D5139E">
        <w:rPr>
          <w:rFonts w:ascii="Times New Roman" w:eastAsia="Calibri" w:hAnsi="Times New Roman" w:cs="Times New Roman"/>
          <w:sz w:val="28"/>
          <w:szCs w:val="28"/>
          <w:lang w:eastAsia="en-US"/>
        </w:rPr>
        <w:t xml:space="preserve">17) </w:t>
      </w:r>
      <w:r w:rsidR="00B8717F" w:rsidRPr="00B8717F">
        <w:rPr>
          <w:rFonts w:ascii="Times New Roman" w:eastAsia="Times New Roman" w:hAnsi="Times New Roman" w:cs="Times New Roman"/>
          <w:sz w:val="28"/>
          <w:szCs w:val="28"/>
        </w:rPr>
        <w:t>согласие лица или его законного представителя на обработку и передачу третьим лицам его персональных данных по установленной форме</w:t>
      </w:r>
      <w:r w:rsidR="00FA0A0C" w:rsidRPr="00B8717F">
        <w:rPr>
          <w:rFonts w:ascii="Times New Roman" w:eastAsia="Calibri" w:hAnsi="Times New Roman" w:cs="Times New Roman"/>
          <w:sz w:val="28"/>
          <w:szCs w:val="28"/>
          <w:lang w:eastAsia="en-US"/>
        </w:rPr>
        <w:t xml:space="preserve">, </w:t>
      </w:r>
      <w:r w:rsidRPr="00D5139E">
        <w:rPr>
          <w:rFonts w:ascii="Times New Roman" w:eastAsia="Calibri" w:hAnsi="Times New Roman" w:cs="Times New Roman"/>
          <w:sz w:val="28"/>
          <w:szCs w:val="28"/>
          <w:lang w:eastAsia="en-US"/>
        </w:rPr>
        <w:t xml:space="preserve">в случае, если для принятия на учет необходима обработка персональных данных лица, не являющегося заявителем или членом его семьи, и если в соответствии с </w:t>
      </w:r>
      <w:r w:rsidRPr="00D5139E">
        <w:rPr>
          <w:rFonts w:ascii="Times New Roman" w:eastAsia="SimSun" w:hAnsi="Times New Roman" w:cs="Times New Roman"/>
          <w:sz w:val="28"/>
          <w:szCs w:val="28"/>
          <w:lang w:eastAsia="ar-SA"/>
        </w:rPr>
        <w:t xml:space="preserve">Федеральным законом от 27 июля 2006 года № 152-ФЗ «О персональных данных» </w:t>
      </w:r>
      <w:r w:rsidRPr="00D5139E">
        <w:rPr>
          <w:rFonts w:ascii="Times New Roman" w:eastAsia="Calibri" w:hAnsi="Times New Roman" w:cs="Times New Roman"/>
          <w:sz w:val="28"/>
          <w:szCs w:val="28"/>
          <w:lang w:eastAsia="en-US"/>
        </w:rPr>
        <w:t xml:space="preserve">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и передачу третьим лицам его персональных данных, </w:t>
      </w:r>
      <w:r w:rsidRPr="00D5139E">
        <w:rPr>
          <w:rFonts w:ascii="Times New Roman" w:eastAsia="Times New Roman" w:hAnsi="Times New Roman" w:cs="Times New Roman"/>
          <w:sz w:val="28"/>
          <w:szCs w:val="28"/>
          <w:lang w:eastAsia="ar-SA"/>
        </w:rPr>
        <w:t>по форме, согласно приложению 10 к Административному регламенту</w:t>
      </w:r>
      <w:r w:rsidRPr="00D5139E">
        <w:rPr>
          <w:rFonts w:ascii="Times New Roman" w:eastAsia="Calibri" w:hAnsi="Times New Roman" w:cs="Times New Roman"/>
          <w:sz w:val="28"/>
          <w:szCs w:val="28"/>
          <w:lang w:eastAsia="en-US"/>
        </w:rPr>
        <w:t xml:space="preserve">. </w:t>
      </w:r>
      <w:r w:rsidRPr="00D5139E">
        <w:rPr>
          <w:rFonts w:ascii="Times New Roman" w:eastAsia="Times New Roman" w:hAnsi="Times New Roman" w:cs="Times New Roman"/>
          <w:sz w:val="28"/>
          <w:szCs w:val="28"/>
          <w:lang w:eastAsia="ar-SA"/>
        </w:rPr>
        <w:t>Образец заполнения приведен в приложении 11 к Административному регламенту.</w:t>
      </w:r>
    </w:p>
    <w:p w:rsidR="00FA0A0C" w:rsidRPr="00D5139E" w:rsidRDefault="00FA0A0C" w:rsidP="00FA0A0C">
      <w:pPr>
        <w:widowControl w:val="0"/>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sz w:val="28"/>
          <w:szCs w:val="28"/>
          <w:lang w:eastAsia="en-US"/>
        </w:rPr>
        <w:t xml:space="preserve">Вместе с указанными в данном пункте Административного регламента копиями документов заявитель одновременно представляет их оригиналы </w:t>
      </w:r>
      <w:r>
        <w:rPr>
          <w:rFonts w:ascii="Times New Roman" w:hAnsi="Times New Roman"/>
          <w:sz w:val="28"/>
          <w:szCs w:val="28"/>
          <w:lang w:eastAsia="en-US"/>
        </w:rPr>
        <w:lastRenderedPageBreak/>
        <w:t>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w:t>
      </w:r>
    </w:p>
    <w:p w:rsidR="00B316D1" w:rsidRPr="00E85A2B" w:rsidRDefault="00B316D1" w:rsidP="00E85A2B">
      <w:pPr>
        <w:jc w:val="center"/>
        <w:rPr>
          <w:rFonts w:ascii="Times New Roman" w:hAnsi="Times New Roman" w:cs="Times New Roman"/>
          <w:sz w:val="28"/>
          <w:szCs w:val="28"/>
        </w:rPr>
      </w:pPr>
    </w:p>
    <w:sectPr w:rsidR="00B316D1" w:rsidRPr="00E85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BA"/>
    <w:rsid w:val="003A14F8"/>
    <w:rsid w:val="00A748BA"/>
    <w:rsid w:val="00B316D1"/>
    <w:rsid w:val="00B8717F"/>
    <w:rsid w:val="00D5139E"/>
    <w:rsid w:val="00E85A2B"/>
    <w:rsid w:val="00FA0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2CC1"/>
  <w15:chartTrackingRefBased/>
  <w15:docId w15:val="{D3FAA80F-4B31-495F-8F5D-A32FBC49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25690">
      <w:bodyDiv w:val="1"/>
      <w:marLeft w:val="0"/>
      <w:marRight w:val="0"/>
      <w:marTop w:val="0"/>
      <w:marBottom w:val="0"/>
      <w:divBdr>
        <w:top w:val="none" w:sz="0" w:space="0" w:color="auto"/>
        <w:left w:val="none" w:sz="0" w:space="0" w:color="auto"/>
        <w:bottom w:val="none" w:sz="0" w:space="0" w:color="auto"/>
        <w:right w:val="none" w:sz="0" w:space="0" w:color="auto"/>
      </w:divBdr>
    </w:div>
    <w:div w:id="647318050">
      <w:bodyDiv w:val="1"/>
      <w:marLeft w:val="0"/>
      <w:marRight w:val="0"/>
      <w:marTop w:val="0"/>
      <w:marBottom w:val="0"/>
      <w:divBdr>
        <w:top w:val="none" w:sz="0" w:space="0" w:color="auto"/>
        <w:left w:val="none" w:sz="0" w:space="0" w:color="auto"/>
        <w:bottom w:val="none" w:sz="0" w:space="0" w:color="auto"/>
        <w:right w:val="none" w:sz="0" w:space="0" w:color="auto"/>
      </w:divBdr>
    </w:div>
    <w:div w:id="21146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70221504.0" TargetMode="External"/><Relationship Id="rId4" Type="http://schemas.openxmlformats.org/officeDocument/2006/relationships/hyperlink" Target="garantF1://7022150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Савеленко Елена Гусейновна</dc:creator>
  <cp:keywords/>
  <dc:description/>
  <cp:lastModifiedBy>Савеленко Елена Гусейновна</cp:lastModifiedBy>
  <cp:revision>8</cp:revision>
  <dcterms:created xsi:type="dcterms:W3CDTF">2025-08-28T06:04:00Z</dcterms:created>
  <dcterms:modified xsi:type="dcterms:W3CDTF">2025-08-28T06:23:00Z</dcterms:modified>
</cp:coreProperties>
</file>