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254" w:rsidRPr="00F71081" w:rsidRDefault="004C15DA">
      <w:pPr>
        <w:tabs>
          <w:tab w:val="left" w:pos="32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ИЗВЕЩЕНИЕ</w:t>
      </w:r>
    </w:p>
    <w:p w:rsidR="00EF3254" w:rsidRPr="00F71081" w:rsidRDefault="004C15DA">
      <w:pPr>
        <w:tabs>
          <w:tab w:val="left" w:pos="32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 проведении аукциона в электронной форме по продаже</w:t>
      </w:r>
    </w:p>
    <w:p w:rsidR="00EF3254" w:rsidRPr="00F71081" w:rsidRDefault="004C15DA">
      <w:pPr>
        <w:tabs>
          <w:tab w:val="left" w:pos="32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права на заключение договора аренды земельного участка</w:t>
      </w:r>
    </w:p>
    <w:p w:rsidR="00EF3254" w:rsidRPr="00F71081" w:rsidRDefault="00EF3254">
      <w:pPr>
        <w:tabs>
          <w:tab w:val="left" w:pos="32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F3254" w:rsidRPr="00F71081" w:rsidRDefault="004C15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Управление муниципальной собственностью администрации муниципального образования Красноармейский район (далее – Арендодатель, организатор аукциона) действующее в соответствии с регламентом электронной площадки «Сбербанк</w:t>
      </w:r>
      <w:r w:rsidR="003B2502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АСТ» (</w:t>
      </w:r>
      <w:hyperlink r:id="rId7">
        <w:r w:rsidRPr="00F710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http://utp.sberbankast.ru/AP/Notice/1027/Instructions</w:t>
        </w:r>
      </w:hyperlink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), Положением об управлении муниципальной собственностью администрации муниципального образования Красноармейский район, утвержденного решением Совета муниципального образования Красноармейский район от 24.10.2018</w:t>
      </w:r>
      <w:r w:rsidR="00321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3216C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1081">
        <w:rPr>
          <w:rFonts w:ascii="Times New Roman" w:eastAsia="Segoe UI Symbol" w:hAnsi="Times New Roman" w:cs="Times New Roman"/>
          <w:color w:val="000000"/>
          <w:sz w:val="24"/>
          <w:szCs w:val="24"/>
        </w:rPr>
        <w:t>№</w:t>
      </w:r>
      <w:r w:rsidR="003216C8">
        <w:rPr>
          <w:rFonts w:ascii="Times New Roman" w:eastAsia="Segoe UI Symbol" w:hAnsi="Times New Roman" w:cs="Times New Roman"/>
          <w:color w:val="000000"/>
          <w:sz w:val="24"/>
          <w:szCs w:val="24"/>
        </w:rPr>
        <w:t xml:space="preserve">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49/4 «Об утверждении положения об управлении муниципальной собственностью администрации муниципального образования Красноармейский район</w:t>
      </w:r>
      <w:r w:rsidRPr="00F71081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="005E717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F71081">
        <w:rPr>
          <w:rFonts w:ascii="Times New Roman" w:eastAsia="Times New Roman" w:hAnsi="Times New Roman" w:cs="Times New Roman"/>
          <w:sz w:val="24"/>
          <w:szCs w:val="24"/>
        </w:rPr>
        <w:t xml:space="preserve">остановлением администрации муниципального образования Красноармейский район от </w:t>
      </w:r>
      <w:r w:rsidR="005E7175">
        <w:rPr>
          <w:rFonts w:ascii="Times New Roman" w:eastAsia="Times New Roman" w:hAnsi="Times New Roman" w:cs="Times New Roman"/>
          <w:sz w:val="24"/>
          <w:szCs w:val="24"/>
        </w:rPr>
        <w:t>11.</w:t>
      </w:r>
      <w:r w:rsidR="00702AD0">
        <w:rPr>
          <w:rFonts w:ascii="Times New Roman" w:eastAsia="Times New Roman" w:hAnsi="Times New Roman" w:cs="Times New Roman"/>
          <w:sz w:val="24"/>
          <w:szCs w:val="24"/>
        </w:rPr>
        <w:t>11</w:t>
      </w:r>
      <w:r w:rsidR="00775E4D" w:rsidRPr="00F71081">
        <w:rPr>
          <w:rFonts w:ascii="Times New Roman" w:eastAsia="Times New Roman" w:hAnsi="Times New Roman" w:cs="Times New Roman"/>
          <w:sz w:val="24"/>
          <w:szCs w:val="24"/>
        </w:rPr>
        <w:t>.2025</w:t>
      </w:r>
      <w:r w:rsidR="00050C79" w:rsidRPr="00F710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5071" w:rsidRPr="00F71081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F710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71081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F710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2AD0">
        <w:rPr>
          <w:rFonts w:ascii="Times New Roman" w:eastAsia="Times New Roman" w:hAnsi="Times New Roman" w:cs="Times New Roman"/>
          <w:sz w:val="24"/>
          <w:szCs w:val="24"/>
        </w:rPr>
        <w:t>205</w:t>
      </w:r>
      <w:r w:rsidR="008670FA">
        <w:rPr>
          <w:rFonts w:ascii="Times New Roman" w:eastAsia="Times New Roman" w:hAnsi="Times New Roman" w:cs="Times New Roman"/>
          <w:sz w:val="24"/>
          <w:szCs w:val="24"/>
        </w:rPr>
        <w:t>5</w:t>
      </w:r>
      <w:r w:rsidR="00147DD2" w:rsidRPr="00F71081">
        <w:rPr>
          <w:rFonts w:ascii="Times New Roman" w:eastAsia="Times New Roman" w:hAnsi="Times New Roman" w:cs="Times New Roman"/>
          <w:sz w:val="24"/>
          <w:szCs w:val="24"/>
        </w:rPr>
        <w:t xml:space="preserve"> «О</w:t>
      </w:r>
      <w:r w:rsidRPr="00F71081">
        <w:rPr>
          <w:rFonts w:ascii="Times New Roman" w:eastAsia="Times New Roman" w:hAnsi="Times New Roman" w:cs="Times New Roman"/>
          <w:sz w:val="24"/>
          <w:szCs w:val="24"/>
        </w:rPr>
        <w:t xml:space="preserve"> проведении аукциона на право заключения договора аренды земельного участка,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находящегося по адресу: Краснодарский край, Красноармейский район, </w:t>
      </w:r>
      <w:r w:rsidR="005E71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Октябрьское сельское поселение, поселок </w:t>
      </w:r>
      <w:proofErr w:type="spellStart"/>
      <w:r w:rsidR="005E7175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Краснополянский</w:t>
      </w:r>
      <w:proofErr w:type="spellEnd"/>
      <w:r w:rsidR="005E71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улица Новая»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объявляет о продаже права на заключение договора аренды земельного участка государственная собственность на который не разграничена, на аукционе в электронной форме, открытом по составу участников и по форме подачи предложений о цене права на заключение договора аренды.</w:t>
      </w:r>
    </w:p>
    <w:p w:rsidR="00EF3254" w:rsidRPr="00F71081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Настоящее информационное сообщение размещается на официальном сайте Российской Федерации </w:t>
      </w:r>
      <w:hyperlink r:id="rId8">
        <w:r w:rsidRPr="00F710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www.torgi.gov.ru</w:t>
        </w:r>
      </w:hyperlink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, на официальном сайте администрации муниципального образования Красноармейский район Краснодарского края – "</w:t>
      </w:r>
      <w:hyperlink r:id="rId9">
        <w:r w:rsidRPr="00F71081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http://www.krasnarm.ru</w:t>
        </w:r>
      </w:hyperlink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", и электронной площадке </w:t>
      </w:r>
      <w:hyperlink r:id="rId10">
        <w:r w:rsidRPr="00F710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http://utp.sberbank-ast.ru</w:t>
        </w:r>
      </w:hyperlink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3254" w:rsidRPr="00F71081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Форма торгов: открытый аукцион на право заключения договора аренды земельных участков в электронной форме (аукцион)</w:t>
      </w:r>
    </w:p>
    <w:p w:rsidR="00EF3254" w:rsidRPr="00F71081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Место проведения электронного аукциона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электронная площадка – универсальная торговая платформа АО «Сбербанк-АСТ», размещенная на сайте </w:t>
      </w:r>
      <w:hyperlink r:id="rId11">
        <w:r w:rsidRPr="00F710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http://utp.sberbank-ast.ru</w:t>
        </w:r>
      </w:hyperlink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сети Интернет (торговая секция «Приватизация, аренда и продажа прав»). Аукцион проводится в порядке, установленном статьями 39.11,39.12 и 39.13</w:t>
      </w:r>
      <w:r w:rsidR="00C322BF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, 39.18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Земельного кодекса Российской Федерации.</w:t>
      </w:r>
      <w:r w:rsidR="00702A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Участниками аукциона могут быть только граждане.</w:t>
      </w:r>
    </w:p>
    <w:p w:rsidR="00EF3254" w:rsidRPr="00807F9E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F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Срок подачи заявок</w:t>
      </w:r>
      <w:r w:rsidRPr="00807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оператору электронной площадки АО «Сбербанк-АСТ» </w:t>
      </w:r>
      <w:hyperlink r:id="rId12">
        <w:r w:rsidRPr="00807F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http://utp.sberbank-ast.ru</w:t>
        </w:r>
      </w:hyperlink>
      <w:r w:rsidRPr="00807F9E">
        <w:rPr>
          <w:rFonts w:ascii="Times New Roman" w:eastAsia="Times New Roman" w:hAnsi="Times New Roman" w:cs="Times New Roman"/>
          <w:color w:val="000000"/>
          <w:sz w:val="24"/>
          <w:szCs w:val="24"/>
        </w:rPr>
        <w:t>. в сети «Интернет»</w:t>
      </w:r>
    </w:p>
    <w:p w:rsidR="00EF3254" w:rsidRPr="00BA7423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A7423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Дата и время начала приема заявок</w:t>
      </w:r>
      <w:r w:rsidR="00807F9E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: </w:t>
      </w:r>
      <w:r w:rsidR="00514132">
        <w:rPr>
          <w:rFonts w:ascii="Times New Roman" w:eastAsia="Times New Roman" w:hAnsi="Times New Roman" w:cs="Times New Roman"/>
          <w:color w:val="FF0000"/>
          <w:sz w:val="24"/>
          <w:szCs w:val="24"/>
        </w:rPr>
        <w:t>10</w:t>
      </w:r>
      <w:r w:rsidR="0015436A">
        <w:rPr>
          <w:rFonts w:ascii="Times New Roman" w:eastAsia="Times New Roman" w:hAnsi="Times New Roman" w:cs="Times New Roman"/>
          <w:color w:val="FF0000"/>
          <w:sz w:val="24"/>
          <w:szCs w:val="24"/>
        </w:rPr>
        <w:t>.02.2026</w:t>
      </w:r>
      <w:r w:rsidR="00223E09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>г. с 1</w:t>
      </w:r>
      <w:r w:rsidR="00223E09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>8</w:t>
      </w:r>
      <w:r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>:00 часов.</w:t>
      </w:r>
    </w:p>
    <w:p w:rsidR="00EF3254" w:rsidRPr="00BA7423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A7423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Дата и время окончания приема заявок</w:t>
      </w:r>
      <w:r w:rsidR="00807F9E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: </w:t>
      </w:r>
      <w:r w:rsidR="00514132">
        <w:rPr>
          <w:rFonts w:ascii="Times New Roman" w:eastAsia="Times New Roman" w:hAnsi="Times New Roman" w:cs="Times New Roman"/>
          <w:color w:val="FF0000"/>
          <w:sz w:val="24"/>
          <w:szCs w:val="24"/>
        </w:rPr>
        <w:t>23</w:t>
      </w:r>
      <w:r w:rsidR="00655758">
        <w:rPr>
          <w:rFonts w:ascii="Times New Roman" w:eastAsia="Times New Roman" w:hAnsi="Times New Roman" w:cs="Times New Roman"/>
          <w:color w:val="FF0000"/>
          <w:sz w:val="24"/>
          <w:szCs w:val="24"/>
        </w:rPr>
        <w:t>.02.2026 г.</w:t>
      </w:r>
      <w:r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до </w:t>
      </w:r>
      <w:r w:rsidR="000F5071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>23</w:t>
      </w:r>
      <w:r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>:00 часов</w:t>
      </w:r>
    </w:p>
    <w:p w:rsidR="00EF3254" w:rsidRPr="00BA7423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A7423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Дата рассмотрения заявок (определение участников)</w:t>
      </w:r>
      <w:r w:rsidR="00807F9E" w:rsidRPr="00BA7423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:</w:t>
      </w:r>
      <w:r w:rsidR="001D11A6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514132">
        <w:rPr>
          <w:rFonts w:ascii="Times New Roman" w:eastAsia="Times New Roman" w:hAnsi="Times New Roman" w:cs="Times New Roman"/>
          <w:color w:val="FF0000"/>
          <w:sz w:val="24"/>
          <w:szCs w:val="24"/>
        </w:rPr>
        <w:t>24</w:t>
      </w:r>
      <w:r w:rsidR="00655758">
        <w:rPr>
          <w:rFonts w:ascii="Times New Roman" w:eastAsia="Times New Roman" w:hAnsi="Times New Roman" w:cs="Times New Roman"/>
          <w:color w:val="FF0000"/>
          <w:sz w:val="24"/>
          <w:szCs w:val="24"/>
        </w:rPr>
        <w:t>.02.2026</w:t>
      </w:r>
      <w:r w:rsidR="00223E09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825D09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>г</w:t>
      </w:r>
      <w:r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EF3254" w:rsidRPr="00807F9E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A7423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Дата и время проведения аукциона</w:t>
      </w:r>
      <w:r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>:</w:t>
      </w:r>
      <w:r w:rsidR="00A34493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655758">
        <w:rPr>
          <w:rFonts w:ascii="Times New Roman" w:eastAsia="Times New Roman" w:hAnsi="Times New Roman" w:cs="Times New Roman"/>
          <w:color w:val="FF0000"/>
          <w:sz w:val="24"/>
          <w:szCs w:val="24"/>
        </w:rPr>
        <w:t>2</w:t>
      </w:r>
      <w:r w:rsidR="00514132">
        <w:rPr>
          <w:rFonts w:ascii="Times New Roman" w:eastAsia="Times New Roman" w:hAnsi="Times New Roman" w:cs="Times New Roman"/>
          <w:color w:val="FF0000"/>
          <w:sz w:val="24"/>
          <w:szCs w:val="24"/>
        </w:rPr>
        <w:t>6</w:t>
      </w:r>
      <w:bookmarkStart w:id="0" w:name="_GoBack"/>
      <w:bookmarkEnd w:id="0"/>
      <w:r w:rsidR="00655758">
        <w:rPr>
          <w:rFonts w:ascii="Times New Roman" w:eastAsia="Times New Roman" w:hAnsi="Times New Roman" w:cs="Times New Roman"/>
          <w:color w:val="FF0000"/>
          <w:sz w:val="24"/>
          <w:szCs w:val="24"/>
        </w:rPr>
        <w:t>.02.2026</w:t>
      </w:r>
      <w:r w:rsidR="00223E09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825D09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>г</w:t>
      </w:r>
      <w:r w:rsidR="006C5771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="00A34493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в 09:00</w:t>
      </w:r>
      <w:r w:rsidR="00777FCC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часов</w:t>
      </w:r>
      <w:r w:rsidR="00A34493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EF3254" w:rsidRPr="00F71081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F9E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Указанное в настоящем информационном сообщении время – московское.</w:t>
      </w:r>
    </w:p>
    <w:p w:rsidR="00EF3254" w:rsidRPr="00F71081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EF3254" w:rsidRPr="00F71081" w:rsidRDefault="00EF32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F3254" w:rsidRPr="00F71081" w:rsidRDefault="004C15DA">
      <w:pPr>
        <w:spacing w:after="0" w:line="240" w:lineRule="auto"/>
        <w:ind w:left="3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sz w:val="24"/>
          <w:szCs w:val="24"/>
        </w:rPr>
        <w:t xml:space="preserve">1.Предмет договора аренды земельного участка </w:t>
      </w:r>
    </w:p>
    <w:p w:rsidR="00EF3254" w:rsidRPr="00F71081" w:rsidRDefault="004C15DA">
      <w:pPr>
        <w:spacing w:after="0" w:line="240" w:lineRule="auto"/>
        <w:ind w:left="3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sz w:val="24"/>
          <w:szCs w:val="24"/>
        </w:rPr>
        <w:t>с указанием кратких характеристик:</w:t>
      </w:r>
    </w:p>
    <w:p w:rsidR="00EF3254" w:rsidRPr="00F71081" w:rsidRDefault="00A95560" w:rsidP="00ED4F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Предмет торгов</w:t>
      </w:r>
      <w:r w:rsidR="00F462B9" w:rsidRPr="00F710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C15DA" w:rsidRPr="00F71081">
        <w:rPr>
          <w:rFonts w:ascii="Times New Roman" w:eastAsia="Times New Roman" w:hAnsi="Times New Roman" w:cs="Times New Roman"/>
          <w:b/>
          <w:sz w:val="24"/>
          <w:szCs w:val="24"/>
        </w:rPr>
        <w:t xml:space="preserve">Лот </w:t>
      </w:r>
      <w:r w:rsidR="004C15DA" w:rsidRPr="00F71081">
        <w:rPr>
          <w:rFonts w:ascii="Times New Roman" w:eastAsia="Segoe UI Symbol" w:hAnsi="Times New Roman" w:cs="Times New Roman"/>
          <w:b/>
          <w:sz w:val="24"/>
          <w:szCs w:val="24"/>
        </w:rPr>
        <w:t>№</w:t>
      </w:r>
      <w:r w:rsidR="003216C8">
        <w:rPr>
          <w:rFonts w:ascii="Times New Roman" w:eastAsia="Segoe UI Symbol" w:hAnsi="Times New Roman" w:cs="Times New Roman"/>
          <w:b/>
          <w:sz w:val="24"/>
          <w:szCs w:val="24"/>
        </w:rPr>
        <w:t xml:space="preserve"> </w:t>
      </w:r>
      <w:r w:rsidR="006074F6" w:rsidRPr="00F7108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ED4F29">
        <w:rPr>
          <w:rFonts w:ascii="Times New Roman" w:eastAsia="Times New Roman" w:hAnsi="Times New Roman" w:cs="Times New Roman"/>
          <w:b/>
          <w:sz w:val="24"/>
          <w:szCs w:val="24"/>
        </w:rPr>
        <w:t>: право на заключение договора аренды земельного участка, расположенного по адресу:</w:t>
      </w:r>
      <w:r w:rsidR="004C15DA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Краснодарский край, Красноармейский район</w:t>
      </w:r>
      <w:r w:rsidR="004E1589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F4E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Октябрьское сельское поселение, поселок </w:t>
      </w:r>
      <w:proofErr w:type="spellStart"/>
      <w:r w:rsidR="000F4E35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Краснополянский</w:t>
      </w:r>
      <w:proofErr w:type="spellEnd"/>
      <w:r w:rsidR="000F4E35">
        <w:rPr>
          <w:rFonts w:ascii="Times New Roman" w:eastAsia="Times New Roman" w:hAnsi="Times New Roman" w:cs="Times New Roman"/>
          <w:color w:val="000000"/>
          <w:sz w:val="24"/>
          <w:szCs w:val="24"/>
        </w:rPr>
        <w:t>, улица Новая</w:t>
      </w:r>
    </w:p>
    <w:p w:rsidR="00EF3254" w:rsidRPr="00F71081" w:rsidRDefault="004C15DA" w:rsidP="000F50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Площадь земельного участка</w:t>
      </w:r>
      <w:r w:rsidR="000F5071"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 w:rsidR="00244179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 w:rsidR="00ED4F29">
        <w:rPr>
          <w:rFonts w:ascii="Times New Roman" w:eastAsia="Times New Roman" w:hAnsi="Times New Roman" w:cs="Times New Roman"/>
          <w:color w:val="000000"/>
          <w:sz w:val="24"/>
          <w:szCs w:val="24"/>
        </w:rPr>
        <w:t>500</w:t>
      </w:r>
      <w:r w:rsidR="00F31FF4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кв.</w:t>
      </w:r>
      <w:r w:rsidR="00F15DEF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6074F6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3254" w:rsidRPr="00F71081" w:rsidRDefault="004C15DA" w:rsidP="000F50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Кадастровый номер: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23:13:</w:t>
      </w:r>
      <w:r w:rsidR="000F4E35">
        <w:rPr>
          <w:rFonts w:ascii="Times New Roman" w:eastAsia="Times New Roman" w:hAnsi="Times New Roman" w:cs="Times New Roman"/>
          <w:color w:val="000000"/>
          <w:sz w:val="24"/>
          <w:szCs w:val="24"/>
        </w:rPr>
        <w:t>0702000:9</w:t>
      </w:r>
      <w:r w:rsidR="00ED4F29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3F79EF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</w:p>
    <w:p w:rsidR="00EF3254" w:rsidRPr="00F71081" w:rsidRDefault="004C15DA" w:rsidP="000F50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Срок аренды:</w:t>
      </w:r>
      <w:r w:rsidR="001B25AB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165A0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20 лет</w:t>
      </w:r>
      <w:r w:rsidR="001B25AB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3254" w:rsidRPr="00F71081" w:rsidRDefault="004C15DA" w:rsidP="000F50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Категория земель: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земли населенных пунктов</w:t>
      </w:r>
    </w:p>
    <w:p w:rsidR="00EF3254" w:rsidRPr="00F71081" w:rsidRDefault="004C15DA" w:rsidP="000F50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Вид разрешенного использования: </w:t>
      </w:r>
      <w:r w:rsidR="00D165A0" w:rsidRPr="00F71081">
        <w:rPr>
          <w:rFonts w:ascii="Times New Roman" w:eastAsia="Times New Roman" w:hAnsi="Times New Roman" w:cs="Times New Roman"/>
          <w:sz w:val="24"/>
          <w:szCs w:val="24"/>
        </w:rPr>
        <w:t>д</w:t>
      </w:r>
      <w:r w:rsidR="00F15DEF" w:rsidRPr="00F71081">
        <w:rPr>
          <w:rFonts w:ascii="Times New Roman" w:eastAsia="Times New Roman" w:hAnsi="Times New Roman" w:cs="Times New Roman"/>
          <w:sz w:val="24"/>
          <w:szCs w:val="24"/>
        </w:rPr>
        <w:t>ля ведения личного подсобного хо</w:t>
      </w:r>
      <w:r w:rsidR="00D165A0" w:rsidRPr="00F71081">
        <w:rPr>
          <w:rFonts w:ascii="Times New Roman" w:eastAsia="Times New Roman" w:hAnsi="Times New Roman" w:cs="Times New Roman"/>
          <w:sz w:val="24"/>
          <w:szCs w:val="24"/>
        </w:rPr>
        <w:t>зяйства</w:t>
      </w:r>
      <w:r w:rsidR="00F15DEF" w:rsidRPr="00F71081">
        <w:rPr>
          <w:rFonts w:ascii="Times New Roman" w:eastAsia="Times New Roman" w:hAnsi="Times New Roman" w:cs="Times New Roman"/>
          <w:sz w:val="24"/>
          <w:szCs w:val="24"/>
        </w:rPr>
        <w:t xml:space="preserve"> (приусадебный земельный участок)</w:t>
      </w:r>
      <w:r w:rsidR="007C5F49" w:rsidRPr="00F710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3254" w:rsidRPr="00F71081" w:rsidRDefault="000F5071" w:rsidP="00E63E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C15DA"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Начальная цена:</w:t>
      </w:r>
      <w:r w:rsidR="00535A4A"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ED4F29" w:rsidRPr="00ED4F29">
        <w:rPr>
          <w:rFonts w:ascii="Times New Roman" w:eastAsia="Times New Roman" w:hAnsi="Times New Roman" w:cs="Times New Roman"/>
          <w:color w:val="000000"/>
          <w:sz w:val="24"/>
          <w:szCs w:val="24"/>
        </w:rPr>
        <w:t>7 5</w:t>
      </w:r>
      <w:r w:rsidR="003F79EF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 w:rsidR="00ED4F29" w:rsidRPr="00ED4F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(семь тысяч пятьсот </w:t>
      </w:r>
      <w:r w:rsidR="003F79EF">
        <w:rPr>
          <w:rFonts w:ascii="Times New Roman" w:eastAsia="Times New Roman" w:hAnsi="Times New Roman" w:cs="Times New Roman"/>
          <w:color w:val="000000"/>
          <w:sz w:val="24"/>
          <w:szCs w:val="24"/>
        </w:rPr>
        <w:t>пятнадцать</w:t>
      </w:r>
      <w:r w:rsidR="00ED4F29" w:rsidRPr="00ED4F29">
        <w:rPr>
          <w:rFonts w:ascii="Times New Roman" w:eastAsia="Times New Roman" w:hAnsi="Times New Roman" w:cs="Times New Roman"/>
          <w:color w:val="000000"/>
          <w:sz w:val="24"/>
          <w:szCs w:val="24"/>
        </w:rPr>
        <w:t>) рублей, 2</w:t>
      </w:r>
      <w:r w:rsidR="003F79EF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ED4F29" w:rsidRPr="00ED4F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копе</w:t>
      </w:r>
      <w:r w:rsidR="003F79EF">
        <w:rPr>
          <w:rFonts w:ascii="Times New Roman" w:eastAsia="Times New Roman" w:hAnsi="Times New Roman" w:cs="Times New Roman"/>
          <w:color w:val="000000"/>
          <w:sz w:val="24"/>
          <w:szCs w:val="24"/>
        </w:rPr>
        <w:t>йки</w:t>
      </w:r>
      <w:r w:rsidR="00ED4F29" w:rsidRPr="00ED4F2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F79EF" w:rsidRPr="00F71081" w:rsidRDefault="004C15DA" w:rsidP="003F7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Размер задатка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6074F6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F79EF" w:rsidRPr="00ED4F29">
        <w:rPr>
          <w:rFonts w:ascii="Times New Roman" w:eastAsia="Times New Roman" w:hAnsi="Times New Roman" w:cs="Times New Roman"/>
          <w:color w:val="000000"/>
          <w:sz w:val="24"/>
          <w:szCs w:val="24"/>
        </w:rPr>
        <w:t>7 5</w:t>
      </w:r>
      <w:r w:rsidR="003F79EF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 w:rsidR="003F79EF" w:rsidRPr="00ED4F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(семь тысяч пятьсот </w:t>
      </w:r>
      <w:r w:rsidR="003F79EF">
        <w:rPr>
          <w:rFonts w:ascii="Times New Roman" w:eastAsia="Times New Roman" w:hAnsi="Times New Roman" w:cs="Times New Roman"/>
          <w:color w:val="000000"/>
          <w:sz w:val="24"/>
          <w:szCs w:val="24"/>
        </w:rPr>
        <w:t>пятнадцать</w:t>
      </w:r>
      <w:r w:rsidR="003F79EF" w:rsidRPr="00ED4F29">
        <w:rPr>
          <w:rFonts w:ascii="Times New Roman" w:eastAsia="Times New Roman" w:hAnsi="Times New Roman" w:cs="Times New Roman"/>
          <w:color w:val="000000"/>
          <w:sz w:val="24"/>
          <w:szCs w:val="24"/>
        </w:rPr>
        <w:t>) рублей, 2</w:t>
      </w:r>
      <w:r w:rsidR="003F79EF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3F79EF" w:rsidRPr="00ED4F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копе</w:t>
      </w:r>
      <w:r w:rsidR="003F79EF">
        <w:rPr>
          <w:rFonts w:ascii="Times New Roman" w:eastAsia="Times New Roman" w:hAnsi="Times New Roman" w:cs="Times New Roman"/>
          <w:color w:val="000000"/>
          <w:sz w:val="24"/>
          <w:szCs w:val="24"/>
        </w:rPr>
        <w:t>йки</w:t>
      </w:r>
      <w:r w:rsidR="003F79EF" w:rsidRPr="00ED4F2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3254" w:rsidRPr="00F71081" w:rsidRDefault="004C15DA" w:rsidP="00F46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Шаг аукциона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D165A0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141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225 </w:t>
      </w:r>
      <w:r w:rsidR="00514132">
        <w:rPr>
          <w:rFonts w:ascii="Times New Roman" w:eastAsia="Times New Roman" w:hAnsi="Times New Roman" w:cs="Times New Roman"/>
          <w:color w:val="000000"/>
          <w:sz w:val="24"/>
          <w:szCs w:val="24"/>
        </w:rPr>
        <w:t>(двести двадцать пять) рублей, 46</w:t>
      </w:r>
      <w:r w:rsidR="007141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копе</w:t>
      </w:r>
      <w:r w:rsidR="00514132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="0071411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F5071" w:rsidRPr="004E5120" w:rsidRDefault="001C3755" w:rsidP="00246A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Ограничения </w:t>
      </w:r>
      <w:r w:rsidRPr="004E51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прав(обременения): </w:t>
      </w:r>
      <w:r w:rsidR="000E4CAC">
        <w:rPr>
          <w:rFonts w:ascii="Times New Roman" w:eastAsia="Times New Roman" w:hAnsi="Times New Roman" w:cs="Times New Roman"/>
          <w:color w:val="000000"/>
          <w:sz w:val="24"/>
          <w:szCs w:val="24"/>
        </w:rPr>
        <w:t>доступ к данному земельному участку обеспечен посредством земельного участка с кадастровым номером 23:13:0000000:3357</w:t>
      </w:r>
    </w:p>
    <w:p w:rsidR="000E4CAC" w:rsidRDefault="000E4CAC" w:rsidP="000E4C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Подключение объекта к сетям инженерно-технического обеспечения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: в соответствии с письмом Ростелеком: </w:t>
      </w:r>
      <w:r w:rsidRPr="003E125F">
        <w:rPr>
          <w:rFonts w:ascii="Times New Roman" w:eastAsia="Segoe UI Symbol" w:hAnsi="Times New Roman" w:cs="Times New Roman"/>
          <w:color w:val="000000"/>
          <w:sz w:val="24"/>
        </w:rPr>
        <w:t>№</w:t>
      </w:r>
      <w:r>
        <w:rPr>
          <w:rFonts w:ascii="Times New Roman" w:eastAsia="Segoe UI Symbol" w:hAnsi="Times New Roman" w:cs="Times New Roman"/>
          <w:color w:val="000000"/>
          <w:sz w:val="24"/>
        </w:rPr>
        <w:t xml:space="preserve"> 01/05/</w:t>
      </w:r>
      <w:r w:rsidR="00CB5D71">
        <w:rPr>
          <w:rFonts w:ascii="Times New Roman" w:eastAsia="Segoe UI Symbol" w:hAnsi="Times New Roman" w:cs="Times New Roman"/>
          <w:color w:val="000000"/>
          <w:sz w:val="24"/>
        </w:rPr>
        <w:t>16</w:t>
      </w:r>
      <w:r w:rsidR="0017698F">
        <w:rPr>
          <w:rFonts w:ascii="Times New Roman" w:eastAsia="Segoe UI Symbol" w:hAnsi="Times New Roman" w:cs="Times New Roman"/>
          <w:color w:val="000000"/>
          <w:sz w:val="24"/>
        </w:rPr>
        <w:t>8587</w:t>
      </w:r>
      <w:r>
        <w:rPr>
          <w:rFonts w:ascii="Times New Roman" w:eastAsia="Segoe UI Symbol" w:hAnsi="Times New Roman" w:cs="Times New Roman"/>
          <w:color w:val="000000"/>
          <w:sz w:val="24"/>
        </w:rPr>
        <w:t>/25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от 1</w:t>
      </w:r>
      <w:r w:rsidR="0017698F">
        <w:rPr>
          <w:rFonts w:ascii="Times New Roman" w:eastAsia="Times New Roman" w:hAnsi="Times New Roman" w:cs="Times New Roman"/>
          <w:color w:val="000000"/>
          <w:sz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</w:rPr>
        <w:t>.11.2025 г. сообщается, что возможность подключения по оптической технологии имеется. Точка подключения п. Октябрьский, ул. Мира, 1.</w:t>
      </w:r>
    </w:p>
    <w:p w:rsidR="00246AE4" w:rsidRDefault="00246AE4" w:rsidP="00246AE4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Водоснабжение: </w:t>
      </w:r>
      <w:r w:rsidR="004C15DA" w:rsidRPr="00F71081">
        <w:rPr>
          <w:rFonts w:ascii="Times New Roman" w:eastAsia="Times New Roman" w:hAnsi="Times New Roman" w:cs="Times New Roman"/>
          <w:sz w:val="24"/>
          <w:szCs w:val="24"/>
        </w:rPr>
        <w:t>в соответствии с техническими условиями М</w:t>
      </w:r>
      <w:r w:rsidR="007D5F6E" w:rsidRPr="00F71081">
        <w:rPr>
          <w:rFonts w:ascii="Times New Roman" w:eastAsia="Times New Roman" w:hAnsi="Times New Roman" w:cs="Times New Roman"/>
          <w:sz w:val="24"/>
          <w:szCs w:val="24"/>
        </w:rPr>
        <w:t xml:space="preserve">П «ЖКХ» Красноармейского района </w:t>
      </w:r>
      <w:r w:rsidR="000E76CC" w:rsidRPr="00F71081">
        <w:rPr>
          <w:rFonts w:ascii="Times New Roman" w:eastAsia="Segoe UI Symbol" w:hAnsi="Times New Roman" w:cs="Times New Roman"/>
          <w:color w:val="000000"/>
          <w:sz w:val="24"/>
          <w:szCs w:val="24"/>
        </w:rPr>
        <w:t>№</w:t>
      </w:r>
      <w:r w:rsidR="004056C3">
        <w:rPr>
          <w:rFonts w:ascii="Times New Roman" w:eastAsia="Segoe UI Symbol" w:hAnsi="Times New Roman" w:cs="Times New Roman"/>
          <w:color w:val="000000"/>
          <w:sz w:val="24"/>
          <w:szCs w:val="24"/>
        </w:rPr>
        <w:t xml:space="preserve"> 04</w:t>
      </w:r>
      <w:r w:rsidR="00587291">
        <w:rPr>
          <w:rFonts w:ascii="Times New Roman" w:eastAsia="Segoe UI Symbol" w:hAnsi="Times New Roman" w:cs="Times New Roman"/>
          <w:color w:val="000000"/>
          <w:sz w:val="24"/>
          <w:szCs w:val="24"/>
        </w:rPr>
        <w:t>41</w:t>
      </w:r>
      <w:r w:rsidR="00B521DD">
        <w:rPr>
          <w:rFonts w:ascii="Times New Roman" w:eastAsia="Segoe UI Symbol" w:hAnsi="Times New Roman" w:cs="Times New Roman"/>
          <w:color w:val="000000"/>
          <w:sz w:val="24"/>
          <w:szCs w:val="24"/>
        </w:rPr>
        <w:t>4</w:t>
      </w:r>
      <w:r w:rsidR="004056C3">
        <w:rPr>
          <w:rFonts w:ascii="Times New Roman" w:eastAsia="Segoe UI Symbol" w:hAnsi="Times New Roman" w:cs="Times New Roman"/>
          <w:color w:val="000000"/>
          <w:sz w:val="24"/>
          <w:szCs w:val="24"/>
        </w:rPr>
        <w:t>-УП</w:t>
      </w:r>
      <w:r w:rsidR="000E76CC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056C3">
        <w:rPr>
          <w:rFonts w:ascii="Times New Roman" w:eastAsia="Times New Roman" w:hAnsi="Times New Roman" w:cs="Times New Roman"/>
          <w:color w:val="000000"/>
          <w:sz w:val="24"/>
          <w:szCs w:val="24"/>
        </w:rPr>
        <w:t>от 1</w:t>
      </w:r>
      <w:r w:rsidR="00B521DD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4056C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87291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="004056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.2025 </w:t>
      </w:r>
      <w:r w:rsidR="000E76CC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2066F6" w:rsidRPr="00F71081">
        <w:rPr>
          <w:rFonts w:ascii="Times New Roman" w:eastAsia="Times New Roman" w:hAnsi="Times New Roman" w:cs="Times New Roman"/>
          <w:sz w:val="24"/>
          <w:szCs w:val="24"/>
        </w:rPr>
        <w:t>.</w:t>
      </w:r>
      <w:r w:rsidR="00420B4C" w:rsidRPr="00F71081">
        <w:rPr>
          <w:rFonts w:ascii="Times New Roman" w:eastAsia="Times New Roman" w:hAnsi="Times New Roman" w:cs="Times New Roman"/>
          <w:sz w:val="24"/>
          <w:szCs w:val="24"/>
        </w:rPr>
        <w:t xml:space="preserve"> максимальная нагрузка</w:t>
      </w:r>
      <w:r w:rsidR="00405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C15DA" w:rsidRPr="00F71081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15DA" w:rsidRPr="00F71081">
        <w:rPr>
          <w:rFonts w:ascii="Times New Roman" w:eastAsia="Times New Roman" w:hAnsi="Times New Roman" w:cs="Times New Roman"/>
          <w:sz w:val="24"/>
          <w:szCs w:val="24"/>
        </w:rPr>
        <w:t>м ³/</w:t>
      </w:r>
      <w:r w:rsidR="00653551" w:rsidRPr="00F710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сутки,</w:t>
      </w:r>
      <w:r w:rsidR="004C15DA" w:rsidRPr="00F710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4C15DA" w:rsidRPr="00F71081">
        <w:rPr>
          <w:rFonts w:ascii="Times New Roman" w:eastAsia="Times New Roman" w:hAnsi="Times New Roman" w:cs="Times New Roman"/>
          <w:sz w:val="24"/>
          <w:szCs w:val="24"/>
        </w:rPr>
        <w:t>сточник</w:t>
      </w:r>
      <w:proofErr w:type="gramEnd"/>
      <w:r w:rsidR="004C15DA" w:rsidRPr="00F71081">
        <w:rPr>
          <w:rFonts w:ascii="Times New Roman" w:eastAsia="Times New Roman" w:hAnsi="Times New Roman" w:cs="Times New Roman"/>
          <w:sz w:val="24"/>
          <w:szCs w:val="24"/>
        </w:rPr>
        <w:t xml:space="preserve"> водоснабжения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4C15DA" w:rsidRPr="00F71081">
        <w:rPr>
          <w:rFonts w:ascii="Times New Roman" w:eastAsia="Times New Roman" w:hAnsi="Times New Roman" w:cs="Times New Roman"/>
          <w:sz w:val="24"/>
          <w:szCs w:val="24"/>
        </w:rPr>
        <w:t xml:space="preserve"> водопровод из </w:t>
      </w:r>
      <w:r>
        <w:rPr>
          <w:rFonts w:ascii="Times New Roman" w:eastAsia="Times New Roman" w:hAnsi="Times New Roman" w:cs="Times New Roman"/>
          <w:sz w:val="24"/>
          <w:szCs w:val="24"/>
        </w:rPr>
        <w:t>ст. труб диаметром 100 мм по ул. Новой.</w:t>
      </w:r>
    </w:p>
    <w:p w:rsidR="00EF3254" w:rsidRPr="00F71081" w:rsidRDefault="004C15DA" w:rsidP="00246AE4">
      <w:pPr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контрольно-измерительной аппаратуре: до границы земельного участка предусмотреть устройство </w:t>
      </w:r>
      <w:r w:rsidR="003E125F" w:rsidRPr="00F71081">
        <w:rPr>
          <w:rFonts w:ascii="Times New Roman" w:eastAsia="Times New Roman" w:hAnsi="Times New Roman" w:cs="Times New Roman"/>
          <w:sz w:val="24"/>
          <w:szCs w:val="24"/>
        </w:rPr>
        <w:t>водопроводного колодца с запорной арматурой, установку водомерного узла в соответствии с нормами и прави</w:t>
      </w:r>
      <w:r w:rsidR="00A41BA2" w:rsidRPr="00F71081">
        <w:rPr>
          <w:rFonts w:ascii="Times New Roman" w:eastAsia="Times New Roman" w:hAnsi="Times New Roman" w:cs="Times New Roman"/>
          <w:sz w:val="24"/>
          <w:szCs w:val="24"/>
        </w:rPr>
        <w:t>лами</w:t>
      </w:r>
      <w:r w:rsidRPr="00F710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46AE4" w:rsidRPr="00637240" w:rsidRDefault="00637240" w:rsidP="000E4CAC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240">
        <w:rPr>
          <w:rFonts w:ascii="Times New Roman" w:eastAsia="Times New Roman" w:hAnsi="Times New Roman" w:cs="Times New Roman"/>
          <w:b/>
          <w:sz w:val="24"/>
          <w:szCs w:val="24"/>
        </w:rPr>
        <w:t>Теплоснабжение:</w:t>
      </w:r>
      <w:r w:rsidRPr="006372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 соответствии с информацией МП «Жилищно-коммунальное хозяйство» Красноармейского</w:t>
      </w:r>
      <w:r w:rsidR="004E5120">
        <w:rPr>
          <w:rFonts w:ascii="Times New Roman" w:eastAsia="Times New Roman" w:hAnsi="Times New Roman" w:cs="Times New Roman"/>
          <w:sz w:val="24"/>
          <w:szCs w:val="24"/>
        </w:rPr>
        <w:t xml:space="preserve"> района от </w:t>
      </w:r>
      <w:r w:rsidR="00D8409D">
        <w:rPr>
          <w:rFonts w:ascii="Times New Roman" w:eastAsia="Times New Roman" w:hAnsi="Times New Roman" w:cs="Times New Roman"/>
          <w:sz w:val="24"/>
          <w:szCs w:val="24"/>
        </w:rPr>
        <w:t>10.11.2025 г. № 1236/</w:t>
      </w:r>
      <w:r w:rsidR="00B521DD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7240">
        <w:rPr>
          <w:rFonts w:ascii="Times New Roman" w:eastAsia="Times New Roman" w:hAnsi="Times New Roman" w:cs="Times New Roman"/>
          <w:sz w:val="24"/>
          <w:szCs w:val="24"/>
        </w:rPr>
        <w:t>подключение к центральному теплоснабжению невозможно в связи с отсутствием тепловых сетей в данном районе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Краснополянского</w:t>
      </w:r>
      <w:proofErr w:type="spellEnd"/>
      <w:r w:rsidRPr="0063724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42D3" w:rsidRDefault="004C15DA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sz w:val="24"/>
          <w:szCs w:val="24"/>
        </w:rPr>
        <w:t>Газоснабжение</w:t>
      </w:r>
      <w:r w:rsidR="00E242D3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E242D3" w:rsidRPr="00E242D3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информацией, предоставленной </w:t>
      </w:r>
      <w:r w:rsidR="00E242D3">
        <w:rPr>
          <w:rFonts w:ascii="Times New Roman" w:eastAsia="Times New Roman" w:hAnsi="Times New Roman" w:cs="Times New Roman"/>
          <w:sz w:val="24"/>
          <w:szCs w:val="24"/>
        </w:rPr>
        <w:t xml:space="preserve">Филиалом № 14 АО «Газпром газораспределение Краснодар» (далее – </w:t>
      </w:r>
      <w:proofErr w:type="gramStart"/>
      <w:r w:rsidR="00E242D3">
        <w:rPr>
          <w:rFonts w:ascii="Times New Roman" w:eastAsia="Times New Roman" w:hAnsi="Times New Roman" w:cs="Times New Roman"/>
          <w:sz w:val="24"/>
          <w:szCs w:val="24"/>
        </w:rPr>
        <w:t>Филиал  №</w:t>
      </w:r>
      <w:proofErr w:type="gramEnd"/>
      <w:r w:rsidR="00E242D3">
        <w:rPr>
          <w:rFonts w:ascii="Times New Roman" w:eastAsia="Times New Roman" w:hAnsi="Times New Roman" w:cs="Times New Roman"/>
          <w:sz w:val="24"/>
          <w:szCs w:val="24"/>
        </w:rPr>
        <w:t xml:space="preserve"> 14) от 02.07.2025 г. № 33-14-10/</w:t>
      </w:r>
      <w:r w:rsidR="00B521DD">
        <w:rPr>
          <w:rFonts w:ascii="Times New Roman" w:eastAsia="Times New Roman" w:hAnsi="Times New Roman" w:cs="Times New Roman"/>
          <w:sz w:val="24"/>
          <w:szCs w:val="24"/>
        </w:rPr>
        <w:t>19472</w:t>
      </w:r>
      <w:r w:rsidR="00E242D3">
        <w:rPr>
          <w:rFonts w:ascii="Times New Roman" w:eastAsia="Times New Roman" w:hAnsi="Times New Roman" w:cs="Times New Roman"/>
          <w:sz w:val="24"/>
          <w:szCs w:val="24"/>
        </w:rPr>
        <w:t xml:space="preserve">, имеется техническая возможность подключения  объекта к газораспределительной сети, принадлежащей Филиалу № 14, от существующего распределительного подземного газопровода низкого давления </w:t>
      </w:r>
      <w:proofErr w:type="spellStart"/>
      <w:r w:rsidR="00E242D3">
        <w:rPr>
          <w:rFonts w:ascii="Times New Roman" w:eastAsia="Times New Roman" w:hAnsi="Times New Roman" w:cs="Times New Roman"/>
          <w:sz w:val="24"/>
          <w:szCs w:val="24"/>
        </w:rPr>
        <w:t>Ду</w:t>
      </w:r>
      <w:proofErr w:type="spellEnd"/>
      <w:r w:rsidR="00E242D3">
        <w:rPr>
          <w:rFonts w:ascii="Times New Roman" w:eastAsia="Times New Roman" w:hAnsi="Times New Roman" w:cs="Times New Roman"/>
          <w:sz w:val="24"/>
          <w:szCs w:val="24"/>
        </w:rPr>
        <w:t xml:space="preserve"> 90 мм по ул. Новой в пос. </w:t>
      </w:r>
      <w:proofErr w:type="spellStart"/>
      <w:r w:rsidR="00E242D3">
        <w:rPr>
          <w:rFonts w:ascii="Times New Roman" w:eastAsia="Times New Roman" w:hAnsi="Times New Roman" w:cs="Times New Roman"/>
          <w:sz w:val="24"/>
          <w:szCs w:val="24"/>
        </w:rPr>
        <w:t>Краснополянском</w:t>
      </w:r>
      <w:proofErr w:type="spellEnd"/>
      <w:r w:rsidR="00E242D3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E242D3" w:rsidRDefault="00763930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C97A16" w:rsidRPr="00763930">
        <w:rPr>
          <w:rFonts w:ascii="Times New Roman" w:eastAsia="Times New Roman" w:hAnsi="Times New Roman" w:cs="Times New Roman"/>
          <w:sz w:val="24"/>
          <w:szCs w:val="24"/>
        </w:rPr>
        <w:t>одключени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C97A16" w:rsidRPr="007639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3930">
        <w:rPr>
          <w:rFonts w:ascii="Times New Roman" w:eastAsia="Times New Roman" w:hAnsi="Times New Roman" w:cs="Times New Roman"/>
          <w:sz w:val="24"/>
          <w:szCs w:val="24"/>
        </w:rPr>
        <w:t>объектов капитального строительства к сетям газораспред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63930">
        <w:rPr>
          <w:rFonts w:ascii="Times New Roman" w:eastAsia="Times New Roman" w:hAnsi="Times New Roman" w:cs="Times New Roman"/>
          <w:sz w:val="24"/>
          <w:szCs w:val="24"/>
        </w:rPr>
        <w:t>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в соответствии с Правилами подключения (технологического присоединения) газоиспользующего оборудования и объектов капительного строительства к сетям газораспределения (далее – Правила), утверждёнными постановлением Правительства РФ от 13.09.2021 г. № 1547. В целях заключения договора о подключении, правообладатель земельного участка может обратиться в Филиал № 14 с заявкой о подключении, с приложением документов, предусмотренных Правилами.  </w:t>
      </w:r>
    </w:p>
    <w:p w:rsidR="00F71081" w:rsidRPr="00F71081" w:rsidRDefault="004C15DA" w:rsidP="00FE6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44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Пара</w:t>
      </w: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метры разрешенного строительства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653551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1081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правилами землепользования и застройки </w:t>
      </w:r>
      <w:r w:rsidR="00FE6B9A">
        <w:rPr>
          <w:rFonts w:ascii="Times New Roman" w:eastAsia="Times New Roman" w:hAnsi="Times New Roman" w:cs="Times New Roman"/>
          <w:color w:val="000000"/>
          <w:sz w:val="24"/>
          <w:szCs w:val="24"/>
        </w:rPr>
        <w:t>Октябрьского</w:t>
      </w:r>
      <w:r w:rsidR="00F71081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Красноармейского района, утвержденных решением Совета </w:t>
      </w:r>
      <w:r w:rsidR="00FE6B9A">
        <w:rPr>
          <w:rFonts w:ascii="Times New Roman" w:eastAsia="Times New Roman" w:hAnsi="Times New Roman" w:cs="Times New Roman"/>
          <w:color w:val="000000"/>
          <w:sz w:val="24"/>
          <w:szCs w:val="24"/>
        </w:rPr>
        <w:t>Октябрьского</w:t>
      </w:r>
      <w:r w:rsidR="00F71081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</w:t>
      </w:r>
      <w:r w:rsidR="00FE6B9A">
        <w:rPr>
          <w:rFonts w:ascii="Times New Roman" w:eastAsia="Times New Roman" w:hAnsi="Times New Roman" w:cs="Times New Roman"/>
          <w:color w:val="000000"/>
          <w:sz w:val="24"/>
          <w:szCs w:val="24"/>
        </w:rPr>
        <w:t>я Красноармейского района от 22.11.2013 г. № 63/5</w:t>
      </w:r>
      <w:r w:rsidR="004E5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F71081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в редакции решения Совета МО Красноармейский район от 30.11.2016</w:t>
      </w:r>
      <w:r w:rsidR="00FE6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1081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г. №</w:t>
      </w:r>
      <w:r w:rsidR="00FE6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1081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21/</w:t>
      </w:r>
      <w:r w:rsidR="00FE6B9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F71081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, от 23.08.2017</w:t>
      </w:r>
      <w:r w:rsidR="00FE6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1081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г. №</w:t>
      </w:r>
      <w:r w:rsidR="00FE6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1081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32/</w:t>
      </w:r>
      <w:r w:rsidR="00FE6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8, от 25.07.2018 </w:t>
      </w:r>
      <w:r w:rsidR="00F71081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г.  №</w:t>
      </w:r>
      <w:r w:rsidR="00FE6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46/9</w:t>
      </w:r>
      <w:r w:rsidR="00F71081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от </w:t>
      </w:r>
      <w:r w:rsidR="00FE6B9A">
        <w:rPr>
          <w:rFonts w:ascii="Times New Roman" w:eastAsia="Times New Roman" w:hAnsi="Times New Roman" w:cs="Times New Roman"/>
          <w:color w:val="000000"/>
          <w:sz w:val="24"/>
          <w:szCs w:val="24"/>
        </w:rPr>
        <w:t>22.07.2020 г. № 78/12, от 28.04.2021 г. № 12/8), от 22.03.2023 г. № 43/6, от 25.10.2023 г. № 50/5.</w:t>
      </w:r>
    </w:p>
    <w:p w:rsidR="00F71081" w:rsidRDefault="00F71081" w:rsidP="00F71081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Земельный участок расположен в зоне Ж-1Б </w:t>
      </w:r>
      <w:r w:rsidR="000651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Зона застройки индивидуальными жилыми домами с содержанием домашнего скота и птицы, для которой установлены следующие предельные параметры разрешенного строительства в соответствии с частью 3 статьи 36 Градостроительног</w:t>
      </w:r>
      <w:r w:rsidR="0006511A">
        <w:rPr>
          <w:rFonts w:ascii="Times New Roman" w:eastAsia="Times New Roman" w:hAnsi="Times New Roman" w:cs="Times New Roman"/>
          <w:color w:val="000000"/>
          <w:sz w:val="24"/>
          <w:szCs w:val="24"/>
        </w:rPr>
        <w:t>о кодекса Российской Федерации:</w:t>
      </w:r>
    </w:p>
    <w:p w:rsidR="0006511A" w:rsidRDefault="0006511A" w:rsidP="00F71081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максимальный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размер  земельного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участка (площадь) – 1500 кв.м. образуемых </w:t>
      </w:r>
      <w:r w:rsidR="004244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земель, находящихся в государственной или муниципальной собственности;</w:t>
      </w:r>
    </w:p>
    <w:p w:rsidR="0006511A" w:rsidRDefault="0006511A" w:rsidP="00F71081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минимальная/максимальная площадь земельных участков образуемых их земельных участков, находящихся в частной собственности – 1000/3500 кв.м.;</w:t>
      </w:r>
    </w:p>
    <w:p w:rsidR="0006511A" w:rsidRDefault="0006511A" w:rsidP="00F71081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-минимальная/максимальная площадь земельных участков, образуемых при перераспределении земельных участков, находящихся в государственной или муниципальной собственности, и земельных участков, находящихся в частной собственности – 1000/3500 кв.м.;</w:t>
      </w:r>
    </w:p>
    <w:p w:rsidR="0006511A" w:rsidRDefault="0006511A" w:rsidP="00F71081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максимальный процент застройки подземной части –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 регламентируется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6511A" w:rsidRDefault="0006511A" w:rsidP="00F71081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минимальная протяжённость стороны земельного участка (протяжённость стороны участка, расположенной вдоль красной линии)</w:t>
      </w:r>
      <w:r w:rsidR="00834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- 12 м.;</w:t>
      </w:r>
    </w:p>
    <w:p w:rsidR="0006511A" w:rsidRDefault="0006511A" w:rsidP="00F71081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максимальные отступы от красной линии или территории общего пользования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если иное не предусмотрено документацией – 5 м.;</w:t>
      </w:r>
    </w:p>
    <w:p w:rsidR="0006511A" w:rsidRDefault="0006511A" w:rsidP="00F71081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минимальные отступы от границ земельных участков в целях определения мест допустимого размещения зданий, строений, сооружений, за пределами которых</w:t>
      </w:r>
      <w:r w:rsidR="00FD1E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запрещено строительство зданий, строений, сооружений – 3 м.</w:t>
      </w:r>
      <w:r w:rsidR="0042440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D1E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минимальные отступы до границ смежных земельных участков - 3 м.;</w:t>
      </w:r>
    </w:p>
    <w:p w:rsidR="00FD1EF9" w:rsidRDefault="00FD1EF9" w:rsidP="00F71081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предельное количество этажей – 3 этажа (включая мансардный этаж), максимальная высота зданий – для объек</w:t>
      </w:r>
      <w:r w:rsidR="00F97D7E">
        <w:rPr>
          <w:rFonts w:ascii="Times New Roman" w:eastAsia="Times New Roman" w:hAnsi="Times New Roman" w:cs="Times New Roman"/>
          <w:color w:val="000000"/>
          <w:sz w:val="24"/>
          <w:szCs w:val="24"/>
        </w:rPr>
        <w:t>тов с углом наклона кровли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 градусов – 10 м.,</w:t>
      </w:r>
      <w:r w:rsidR="00834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углом наклона кровли более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 градусов – 13 м.;</w:t>
      </w:r>
    </w:p>
    <w:p w:rsidR="00FD1EF9" w:rsidRDefault="00FD1EF9" w:rsidP="00F71081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максимальная общая площадь жилого дома – 300 кв.м.;</w:t>
      </w:r>
    </w:p>
    <w:p w:rsidR="00FD1EF9" w:rsidRDefault="00FD1EF9" w:rsidP="00F71081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максимальный процент застройки в границах земельного участка – 60%.</w:t>
      </w:r>
    </w:p>
    <w:p w:rsidR="00310609" w:rsidRDefault="00E65EC0" w:rsidP="00F71081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15DA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Осмотр земельных участков проводится заявителем самостоятельно. Льготы согласно ст. 39.11 ЗК РФ п. 21 п.п 11 не установлены. Требования согласно ст. 39.11 ЗК РФ п.</w:t>
      </w:r>
      <w:r w:rsidR="00310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15DA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21 </w:t>
      </w:r>
      <w:proofErr w:type="spellStart"/>
      <w:r w:rsidR="004C15DA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п.п</w:t>
      </w:r>
      <w:proofErr w:type="spellEnd"/>
      <w:r w:rsidR="004C15DA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. 12,13,14 не установлены.</w:t>
      </w:r>
      <w:r w:rsidR="006412FF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F3254" w:rsidRPr="00F71081" w:rsidRDefault="0027208B" w:rsidP="00F71081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Наличие или отсутствие </w:t>
      </w:r>
      <w:r w:rsidR="006412FF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информации о технических условиях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также возможности </w:t>
      </w:r>
      <w:r w:rsidR="006412FF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подключени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6412FF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(технологического присоединения) объектов капитального строительства к сетям инженерно-техническо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обеспечения, предусматривающей</w:t>
      </w:r>
      <w:r w:rsidR="006412FF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предельную свободную мощность существующих сетей инженерно-технического обеспечения, максимальную нагрузку и сроки подключения объектов капитального строительства к сетям, не является препятствием для проведения аукциона (письмо Министерства экономического развития РФ от 30.06.2015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</w:t>
      </w:r>
      <w:r w:rsidR="006412FF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12FF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Д23и-3009). </w:t>
      </w:r>
    </w:p>
    <w:p w:rsidR="00EF3254" w:rsidRPr="00F71081" w:rsidRDefault="004C15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 По результатам аукциона на право заключения договора аренды земельного участка определяется ежегодный размер арендной платы.</w:t>
      </w:r>
    </w:p>
    <w:p w:rsidR="00EF3254" w:rsidRDefault="004C15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  Договор аренды земельного участка подлежит государственной регистрации в порядке</w:t>
      </w:r>
      <w:r w:rsidR="006F56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,</w:t>
      </w:r>
      <w:r w:rsidRPr="00F710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установленном законодательством о государственной регистрации прав на недвижимое имущество и сделок с ним.</w:t>
      </w:r>
    </w:p>
    <w:p w:rsidR="006F5654" w:rsidRPr="00F71081" w:rsidRDefault="006F56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EF3254" w:rsidRPr="00F71081" w:rsidRDefault="004C15D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2.Порядок ознакомления с документацией и информацией о земельном участке, условиями договора аренды.</w:t>
      </w:r>
    </w:p>
    <w:p w:rsidR="00EF3254" w:rsidRPr="00F71081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Документация, информационное сообщение о проведении электронного аукциона, заявка, а также образец договора аренды размещается на официальном сайте Российской Федерации для размещения информации о проведении торгов </w:t>
      </w:r>
      <w:hyperlink r:id="rId13">
        <w:r w:rsidRPr="00F710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www.torgi.gov.ru</w:t>
        </w:r>
      </w:hyperlink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на официальном сайте администрации муниципального образования  Красноармейский район </w:t>
      </w:r>
      <w:hyperlink r:id="rId14">
        <w:r w:rsidRPr="00F71081">
          <w:rPr>
            <w:rFonts w:ascii="Times New Roman" w:eastAsia="Times New Roman" w:hAnsi="Times New Roman" w:cs="Times New Roman"/>
            <w:color w:val="363636"/>
            <w:sz w:val="24"/>
            <w:szCs w:val="24"/>
            <w:u w:val="single"/>
          </w:rPr>
          <w:t>http://krasnarm.ru</w:t>
        </w:r>
      </w:hyperlink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 открытой для доступа неограниченного круга лиц части электронной площадки на сайте </w:t>
      </w:r>
      <w:hyperlink r:id="rId15">
        <w:r w:rsidRPr="00F710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http://utp.sberbank-ast.ru</w:t>
        </w:r>
      </w:hyperlink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3254" w:rsidRPr="00F71081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информации.</w:t>
      </w:r>
    </w:p>
    <w:p w:rsidR="00EF3254" w:rsidRPr="00F71081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Такой запрос в режиме реального времени направляется в «личный кабинет» Арендодателя для рассмотрения при условии, что запрос поступил Арендодателю торгов не позднее 5 (пяти) рабочих дней до даты окончания подачи заявок.</w:t>
      </w:r>
    </w:p>
    <w:p w:rsidR="00EF3254" w:rsidRPr="00F71081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2 (двух) рабочих дней со дня поступления запроса Арендодатель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EF3254" w:rsidRPr="00F71081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Любое заинтересованное лицо независимо от регистрации на электронной площадке со дня начала приема заявок вправе осмотреть выставленный земельный участок.</w:t>
      </w:r>
    </w:p>
    <w:p w:rsidR="00EF3254" w:rsidRPr="00F71081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Проведение показа земельного участка осуществляется по рабочим дням с 8 часов 00 минут до 12 часов 00 минут и с 13 часов 00 минут до 16 часов 00 минут по местному времени, по адресу: 353800, Краснодарский край, Красноармейский район, станица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Полтавская ул. Просвещения, 107</w:t>
      </w:r>
      <w:r w:rsidR="005C70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Б, 1-й этаж, кабинет </w:t>
      </w:r>
      <w:r w:rsidRPr="00F71081">
        <w:rPr>
          <w:rFonts w:ascii="Segoe UI Symbol" w:eastAsia="Segoe UI Symbol" w:hAnsi="Segoe UI Symbol" w:cs="Segoe UI Symbol"/>
          <w:color w:val="000000"/>
          <w:sz w:val="24"/>
          <w:szCs w:val="24"/>
        </w:rPr>
        <w:t>№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 Телефон для справок</w:t>
      </w:r>
      <w:r w:rsidR="005C708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 (86165) 3-37-52</w:t>
      </w:r>
      <w:r w:rsidR="005C708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3254" w:rsidRPr="00F71081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С документацией по земельному участку, условиями договора аренды можно ознакомиться у Арендодателя по адресу: Краснодарский край, Красноармейский район, станица Полтавская, ул. Просвещения, 107</w:t>
      </w:r>
      <w:r w:rsidR="005C70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Б, 1-й этаж, кабинет </w:t>
      </w:r>
      <w:r w:rsidRPr="00F71081">
        <w:rPr>
          <w:rFonts w:ascii="Times New Roman" w:eastAsia="Segoe UI Symbol" w:hAnsi="Times New Roman" w:cs="Times New Roman"/>
          <w:color w:val="000000"/>
          <w:sz w:val="24"/>
          <w:szCs w:val="24"/>
        </w:rPr>
        <w:t>№</w:t>
      </w:r>
      <w:r w:rsidR="005C708E">
        <w:rPr>
          <w:rFonts w:ascii="Times New Roman" w:eastAsia="Segoe UI Symbol" w:hAnsi="Times New Roman" w:cs="Times New Roman"/>
          <w:color w:val="000000"/>
          <w:sz w:val="24"/>
          <w:szCs w:val="24"/>
        </w:rPr>
        <w:t xml:space="preserve">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1 в рабочие дни с 10 часов 00 минут до 12 часов 00 минут и с 13 часов 00 минут до 16 часов 00 минут по местному времени. Телефон для справок</w:t>
      </w:r>
      <w:r w:rsidR="005C708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 (86165) 3-37-52</w:t>
      </w:r>
      <w:r w:rsidR="002D4756" w:rsidRPr="002D475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3254" w:rsidRPr="00F71081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Победитель торгов, не реализовавший свое право на осмотр объекта и изучение его технической документации, лишается права предъявлять претензии к Арендодателю по поводу юридического, физического и финансового состояния объекта.</w:t>
      </w:r>
    </w:p>
    <w:p w:rsidR="00EF3254" w:rsidRPr="00F71081" w:rsidRDefault="00EF32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</w:p>
    <w:p w:rsidR="00EF3254" w:rsidRPr="00F71081" w:rsidRDefault="004C15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3.Форма заявки на участие в аукционе, порядок приема, адрес места приема,</w:t>
      </w:r>
    </w:p>
    <w:p w:rsidR="00EF3254" w:rsidRDefault="004C1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 xml:space="preserve">дата и время </w:t>
      </w:r>
      <w:proofErr w:type="gramStart"/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начала,  и</w:t>
      </w:r>
      <w:proofErr w:type="gramEnd"/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 xml:space="preserve"> окончание прие</w:t>
      </w:r>
      <w:r w:rsidR="005E5088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ма заявок на участие в аукционе</w:t>
      </w:r>
    </w:p>
    <w:p w:rsidR="005E5088" w:rsidRPr="00F71081" w:rsidRDefault="005E50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</w:p>
    <w:p w:rsidR="00EF3254" w:rsidRPr="00F71081" w:rsidRDefault="004C15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 </w:t>
      </w: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ab/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«Сбербанк-АСТ», размещенная на сайте </w:t>
      </w:r>
      <w:hyperlink r:id="rId16">
        <w:r w:rsidRPr="00F71081">
          <w:rPr>
            <w:rFonts w:ascii="Times New Roman" w:eastAsia="Times New Roman" w:hAnsi="Times New Roman" w:cs="Times New Roman"/>
            <w:color w:val="363636"/>
            <w:sz w:val="24"/>
            <w:szCs w:val="24"/>
            <w:u w:val="single"/>
            <w:shd w:val="clear" w:color="auto" w:fill="FFFFFF"/>
          </w:rPr>
          <w:t>http://utp.sberbank-ast.ru</w:t>
        </w:r>
      </w:hyperlink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. Регистрация на электронной торговой площадке осуществляется без взимания платы.</w:t>
      </w:r>
    </w:p>
    <w:p w:rsidR="00EF3254" w:rsidRPr="00F71081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Регистрации на электронной торговой площадке подлежат Претенденты, ранее не зарегистрированные на электронной торговой площадке или регистрация которых на электронной торговой площадке, была ими прекращена. Регистрация на электронной торговой площадке проводится в соответствии с Регламентом электронной торговой площадки. Допускается взимание оператором электронной площадки с победителя аукциона или иных лиц, с которыми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403C02" w:rsidRDefault="004C15DA" w:rsidP="00403C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площадке.  </w:t>
      </w:r>
    </w:p>
    <w:p w:rsidR="00403C02" w:rsidRDefault="004C15DA" w:rsidP="00403C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 статьи 39.12 Земельного кодекса Российской Федерации. </w:t>
      </w:r>
    </w:p>
    <w:p w:rsidR="00EF3254" w:rsidRPr="00F71081" w:rsidRDefault="004C15DA" w:rsidP="00403C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EF3254" w:rsidRPr="00237248" w:rsidRDefault="00DF2A6C" w:rsidP="00DF2A6C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 </w:t>
      </w:r>
      <w:r w:rsidR="004C15DA" w:rsidRPr="0023724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Для участия в аукционе заявитель должен представить следующие документы:</w:t>
      </w:r>
    </w:p>
    <w:p w:rsidR="00215030" w:rsidRPr="00F71081" w:rsidRDefault="00DF2A6C" w:rsidP="00DF2A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1. </w:t>
      </w:r>
      <w:r w:rsidR="00215030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Заявку на участие в аукционе по установленной в извещении о проведении аукциона форме с указанием банковских реквизитов счета для возврата задатка. (скачать размещенную на сайте из приложений, заполнить, отсканировать и прикрепить)</w:t>
      </w:r>
      <w:r w:rsidR="0023724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;</w:t>
      </w:r>
    </w:p>
    <w:p w:rsidR="00215030" w:rsidRPr="00F71081" w:rsidRDefault="00FC4538" w:rsidP="00DF2A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2. К</w:t>
      </w:r>
      <w:r w:rsidR="00215030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опии документов, удостоверяющих личность заявителя </w:t>
      </w:r>
      <w:r w:rsidR="00215030" w:rsidRPr="0023724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все страницы паспорта</w:t>
      </w:r>
      <w:r w:rsidR="00C322BF" w:rsidRPr="0023724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(включая обложку)</w:t>
      </w:r>
      <w:r w:rsidR="00237248" w:rsidRPr="0023724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;</w:t>
      </w:r>
    </w:p>
    <w:p w:rsidR="00215030" w:rsidRDefault="00215030" w:rsidP="00DF2A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3. Документы, </w:t>
      </w:r>
      <w:r w:rsidR="0023724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подтверждающие внесение задатка;</w:t>
      </w:r>
    </w:p>
    <w:p w:rsidR="00215030" w:rsidRPr="00F71081" w:rsidRDefault="00237248" w:rsidP="00DF2A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Н</w:t>
      </w:r>
      <w:r w:rsidR="00215030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адлежащим образом</w:t>
      </w:r>
      <w:proofErr w:type="gramEnd"/>
      <w:r w:rsidR="00215030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6E3B2F" w:rsidRDefault="004C15DA" w:rsidP="002150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</w:t>
      </w:r>
    </w:p>
    <w:p w:rsidR="00EF3254" w:rsidRPr="00F71081" w:rsidRDefault="004C15DA" w:rsidP="002150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lastRenderedPageBreak/>
        <w:t>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EF3254" w:rsidRPr="00F71081" w:rsidRDefault="004C15DA" w:rsidP="006E3B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u w:val="single"/>
          <w:shd w:val="clear" w:color="auto" w:fill="FFFFFF"/>
        </w:rPr>
        <w:t>Заявки подаются на электронную площадку, начиная с даты начала приема заявок до времени и даты окончания приема заявок, указанных в настоящем извещении.</w:t>
      </w:r>
    </w:p>
    <w:p w:rsidR="00EF3254" w:rsidRPr="00F71081" w:rsidRDefault="004C15DA" w:rsidP="006E3B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EF3254" w:rsidRPr="00F71081" w:rsidRDefault="004C15DA" w:rsidP="006E3B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Организатора, о чем Претенденту направляется соответствующее уведомление.</w:t>
      </w:r>
    </w:p>
    <w:p w:rsidR="00EF3254" w:rsidRPr="00F71081" w:rsidRDefault="004C15DA" w:rsidP="006E3B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:rsidR="00EF3254" w:rsidRPr="00F71081" w:rsidRDefault="004C15DA" w:rsidP="006E3B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Заявка на участие в аукционе, поступившая по истечении срока приема заявок, не регистрируется программными средствами электронной торговой площадки.</w:t>
      </w:r>
    </w:p>
    <w:p w:rsidR="00EF3254" w:rsidRPr="00F71081" w:rsidRDefault="004C15DA" w:rsidP="006E3B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Заявитель имеет право отозвать принятую Оператором электронной площадки заявку на участие в аукционе до дня окончания срока приема заявок.</w:t>
      </w:r>
    </w:p>
    <w:p w:rsidR="00EF3254" w:rsidRPr="00F71081" w:rsidRDefault="004C15DA" w:rsidP="00B13D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Решения о допуске или не допуске Заявителя к участию в аукционе в электронной форме принимает аукционная комиссия.</w:t>
      </w:r>
    </w:p>
    <w:p w:rsidR="00EF3254" w:rsidRPr="00F71081" w:rsidRDefault="00EF32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</w:p>
    <w:p w:rsidR="00EF3254" w:rsidRPr="00F71081" w:rsidRDefault="004C15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4.</w:t>
      </w:r>
      <w:r w:rsidR="005B1BA6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 xml:space="preserve"> </w:t>
      </w: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Порядок внесения задатка участниками аукциона и возврата им задатка,</w:t>
      </w:r>
    </w:p>
    <w:p w:rsidR="00EF3254" w:rsidRDefault="004C1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реквизиты</w:t>
      </w:r>
      <w:r w:rsidR="002E3D17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 xml:space="preserve"> счёта для перечисления задатка</w:t>
      </w:r>
    </w:p>
    <w:p w:rsidR="002E3D17" w:rsidRPr="00F71081" w:rsidRDefault="002E3D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</w:p>
    <w:p w:rsidR="00EF3254" w:rsidRPr="00F71081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Заявитель обеспечивает поступление задатка. Задаток должен быть внесен претендентом </w:t>
      </w:r>
      <w:r w:rsidR="00215030" w:rsidRPr="00F7108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 соответствии с регламентом электронной </w:t>
      </w:r>
      <w:proofErr w:type="gramStart"/>
      <w:r w:rsidR="00215030" w:rsidRPr="00F7108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площадки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 .</w:t>
      </w:r>
      <w:proofErr w:type="gramEnd"/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Порядок внесения задатка определяется регламентом работы электронной площадки </w:t>
      </w:r>
      <w:hyperlink r:id="rId17">
        <w:r w:rsidRPr="00F71081">
          <w:rPr>
            <w:rFonts w:ascii="Times New Roman" w:eastAsia="Times New Roman" w:hAnsi="Times New Roman" w:cs="Times New Roman"/>
            <w:color w:val="363636"/>
            <w:sz w:val="24"/>
            <w:szCs w:val="24"/>
            <w:u w:val="single"/>
            <w:shd w:val="clear" w:color="auto" w:fill="FFFFFF"/>
          </w:rPr>
          <w:t>www.sberbank-ast.ru</w:t>
        </w:r>
      </w:hyperlink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. Задаток, указанный в извещении, необходимо перечислить на расчетный счет оператора электронной площадки:</w:t>
      </w:r>
    </w:p>
    <w:tbl>
      <w:tblPr>
        <w:tblW w:w="0" w:type="auto"/>
        <w:tblInd w:w="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0"/>
        <w:gridCol w:w="6351"/>
      </w:tblGrid>
      <w:tr w:rsidR="00EF3254" w:rsidRPr="00F71081">
        <w:trPr>
          <w:trHeight w:val="1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</w:rPr>
              <w:t>Получатель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 </w:t>
            </w:r>
          </w:p>
        </w:tc>
      </w:tr>
      <w:tr w:rsidR="00EF3254" w:rsidRPr="00F71081">
        <w:trPr>
          <w:trHeight w:val="1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Наименование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АО "Сбербанк-АСТ"</w:t>
            </w:r>
          </w:p>
        </w:tc>
      </w:tr>
      <w:tr w:rsidR="00EF3254" w:rsidRPr="00F71081">
        <w:trPr>
          <w:trHeight w:val="1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ИНН: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7707308480</w:t>
            </w:r>
          </w:p>
        </w:tc>
      </w:tr>
      <w:tr w:rsidR="00EF3254" w:rsidRPr="00F71081">
        <w:trPr>
          <w:trHeight w:val="1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КПП: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770401001</w:t>
            </w:r>
          </w:p>
        </w:tc>
      </w:tr>
      <w:tr w:rsidR="00EF3254" w:rsidRPr="00F71081">
        <w:trPr>
          <w:trHeight w:val="1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Расчетный счет: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40702810300020038047</w:t>
            </w:r>
          </w:p>
        </w:tc>
      </w:tr>
      <w:tr w:rsidR="00EF3254" w:rsidRPr="00F71081">
        <w:trPr>
          <w:trHeight w:val="1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</w:rPr>
              <w:t>Банк получателя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 </w:t>
            </w:r>
          </w:p>
        </w:tc>
      </w:tr>
      <w:tr w:rsidR="00EF3254" w:rsidRPr="00F71081">
        <w:trPr>
          <w:trHeight w:val="1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Наименование банка: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ПАО"СБЕРБАНК РОССИИ" г. МОСКВА</w:t>
            </w:r>
          </w:p>
        </w:tc>
      </w:tr>
      <w:tr w:rsidR="00EF3254" w:rsidRPr="00F71081">
        <w:trPr>
          <w:trHeight w:val="1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БИК: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044525225</w:t>
            </w:r>
          </w:p>
        </w:tc>
      </w:tr>
      <w:tr w:rsidR="00EF3254" w:rsidRPr="00F71081">
        <w:trPr>
          <w:trHeight w:val="1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Корреспондентский счет: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30101810400000000225</w:t>
            </w:r>
          </w:p>
        </w:tc>
      </w:tr>
    </w:tbl>
    <w:p w:rsidR="00EF3254" w:rsidRPr="00F71081" w:rsidRDefault="00E2683C" w:rsidP="0013733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     </w:t>
      </w:r>
      <w:r w:rsidR="0013733F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    </w:t>
      </w:r>
      <w:r w:rsidR="004C15DA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Образец платежного поручения приведен на электронной площадке по адресу: </w:t>
      </w:r>
      <w:hyperlink r:id="rId18">
        <w:r w:rsidR="004C15DA" w:rsidRPr="00F71081">
          <w:rPr>
            <w:rFonts w:ascii="Times New Roman" w:eastAsia="Times New Roman" w:hAnsi="Times New Roman" w:cs="Times New Roman"/>
            <w:color w:val="363636"/>
            <w:sz w:val="24"/>
            <w:szCs w:val="24"/>
            <w:u w:val="single"/>
            <w:shd w:val="clear" w:color="auto" w:fill="FFFFFF"/>
          </w:rPr>
          <w:t>http://utp.sberbank-ast.ru/AP/Notice/653/Requisites</w:t>
        </w:r>
      </w:hyperlink>
    </w:p>
    <w:p w:rsidR="00EF3254" w:rsidRPr="00F71081" w:rsidRDefault="00E2683C" w:rsidP="0013733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       </w:t>
      </w:r>
      <w:r w:rsidR="004C15DA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 </w:t>
      </w:r>
      <w:r w:rsidR="0013733F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</w:t>
      </w:r>
      <w:r w:rsidR="004C15DA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Согласно пункту 21 статьи 39.12 ЗК РФ задаток, внесенный лицом, признанным победителем аукциона, задаток, внесенный иным лицом, с которым договор аренды или продажи земельного участка заключается в соответствии с пунктом 13, 14 или 20 статьи 39.12 ЗК РФ, засчитываются в счет арендной платы или цены за него.</w:t>
      </w:r>
    </w:p>
    <w:p w:rsidR="00EF3254" w:rsidRPr="00F71081" w:rsidRDefault="004C15DA" w:rsidP="001373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Лицам, перечислившим задаток для участия в аукционе, денежные средства возвращаются в следующем порядке:</w:t>
      </w:r>
    </w:p>
    <w:p w:rsidR="00EF3254" w:rsidRPr="00F71081" w:rsidRDefault="004C15DA" w:rsidP="001373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а) участникам, за исключением победителя, - в течение 3 календарных дней со дня подведения итогов аукциона;</w:t>
      </w:r>
    </w:p>
    <w:p w:rsidR="00EF3254" w:rsidRPr="00F71081" w:rsidRDefault="004C15DA" w:rsidP="001373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б) претендентам, не допущенным к участию в аукционе - в течение 3 календарных дней со дня подписания Протокола о признании претендентов участниками;</w:t>
      </w:r>
    </w:p>
    <w:p w:rsidR="00EF3254" w:rsidRPr="00F71081" w:rsidRDefault="004C15DA" w:rsidP="001373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в) претендентам, отозвавшим заявку не позднее дня окончания приема заявок - в течение 3 календарных дней со дня поступления уведомления об отзыве заявки;</w:t>
      </w:r>
    </w:p>
    <w:p w:rsidR="00EF3254" w:rsidRPr="00F71081" w:rsidRDefault="004C15DA" w:rsidP="001373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lastRenderedPageBreak/>
        <w:t>г) претендентам, отозвавшим заявку позднее дня окончания приема заявок - в течение 3 календарных дней со дня подписания Протокола о признании претендентов участниками.</w:t>
      </w:r>
    </w:p>
    <w:p w:rsidR="00EF3254" w:rsidRPr="00F71081" w:rsidRDefault="004C15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Данное информационное сообщение является публичной офертой для заключения договора о задатке в соответствии со </w:t>
      </w:r>
      <w:hyperlink r:id="rId19">
        <w:r w:rsidRPr="00F71081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shd w:val="clear" w:color="auto" w:fill="FFFFFF"/>
          </w:rPr>
          <w:t>статьей 437</w:t>
        </w:r>
      </w:hyperlink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Гражданского кодекса Российской Федерации, а подача претендентом заявки на участие в аукционе и перечисление задатка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</w:t>
      </w:r>
    </w:p>
    <w:p w:rsidR="00EF3254" w:rsidRPr="00F71081" w:rsidRDefault="004C15DA">
      <w:pPr>
        <w:spacing w:after="0" w:line="240" w:lineRule="auto"/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 xml:space="preserve">            </w:t>
      </w:r>
    </w:p>
    <w:p w:rsidR="005B1BA6" w:rsidRPr="005B1BA6" w:rsidRDefault="004C15DA">
      <w:pPr>
        <w:spacing w:after="0" w:line="240" w:lineRule="auto"/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 xml:space="preserve">                         </w:t>
      </w:r>
      <w:r w:rsidRPr="005B1BA6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 </w:t>
      </w:r>
      <w:r w:rsidRPr="005B1BA6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5. </w:t>
      </w:r>
      <w:r w:rsidR="005B1BA6" w:rsidRPr="005B1BA6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 xml:space="preserve">Основания не допуска </w:t>
      </w:r>
      <w:r w:rsidR="007F1808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П</w:t>
      </w:r>
      <w:r w:rsidR="0011151D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 xml:space="preserve">ретендентов </w:t>
      </w:r>
      <w:r w:rsidR="005B1BA6" w:rsidRPr="005B1BA6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 xml:space="preserve">к участию в аукционе </w:t>
      </w:r>
    </w:p>
    <w:p w:rsidR="005B1BA6" w:rsidRPr="005B1BA6" w:rsidRDefault="005B1BA6">
      <w:pPr>
        <w:spacing w:after="0" w:line="240" w:lineRule="auto"/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</w:pPr>
    </w:p>
    <w:p w:rsidR="005B1BA6" w:rsidRPr="005B1BA6" w:rsidRDefault="004C15DA" w:rsidP="005B1BA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5B1BA6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Заявитель не допускается к участию в аукционе в следующих случаях:</w:t>
      </w:r>
    </w:p>
    <w:p w:rsidR="00EF3254" w:rsidRDefault="004C15DA" w:rsidP="005B1B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1</w:t>
      </w:r>
      <w:r w:rsidR="005B1BA6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.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непредставление необходимых для участия в аукционе документов или представление недостоверных сведений;</w:t>
      </w:r>
    </w:p>
    <w:p w:rsidR="00EF3254" w:rsidRPr="00F71081" w:rsidRDefault="005B1BA6" w:rsidP="005B1B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2. </w:t>
      </w:r>
      <w:r w:rsidR="004C15DA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не</w:t>
      </w:r>
      <w:r w:rsidR="00E2683C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</w:t>
      </w:r>
      <w:r w:rsidR="004C15DA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поступление задатка на дату рассмотрения заявок на участие в аукционе;</w:t>
      </w:r>
    </w:p>
    <w:p w:rsidR="00EF3254" w:rsidRPr="00F71081" w:rsidRDefault="005B1BA6" w:rsidP="005B1B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3. </w:t>
      </w:r>
      <w:r w:rsidR="004C15DA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подача заявки на участие в аукционе лицом, которое в соответствии</w:t>
      </w:r>
      <w:r w:rsidR="004C15DA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br/>
        <w:t>с действующим законодательством РФ не имеет права быть участником конкретного аукциона, покупателем земельного участка;</w:t>
      </w:r>
    </w:p>
    <w:p w:rsidR="00EF3254" w:rsidRDefault="004C15DA" w:rsidP="005B1B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4</w:t>
      </w:r>
      <w:r w:rsidR="005B1BA6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.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 </w:t>
      </w:r>
    </w:p>
    <w:p w:rsidR="005B1BA6" w:rsidRPr="00F71081" w:rsidRDefault="005B1BA6" w:rsidP="005B1B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</w:p>
    <w:p w:rsidR="00EF3254" w:rsidRDefault="004C1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6. Рассмотрение заявок</w:t>
      </w:r>
    </w:p>
    <w:p w:rsidR="00881198" w:rsidRPr="00F71081" w:rsidRDefault="008811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</w:p>
    <w:p w:rsidR="00EF3254" w:rsidRPr="00F71081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перечнем, приведенным в извещении о проведении аукциона.</w:t>
      </w:r>
    </w:p>
    <w:p w:rsidR="00EF3254" w:rsidRPr="00F71081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В день определения участников аукциона, указанный в извещении о проведении аукциона по продаже права на заключение договора купли</w:t>
      </w:r>
      <w:r w:rsidR="0011151D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- продажи или аренды земельного участка в электронной форме, Оператор электронной площадки через «личный кабинет» Организатора обеспечивает доступ Организатору к поданным Претендентами заявкам и документам, а также к журналу приема заявок.</w:t>
      </w:r>
    </w:p>
    <w:p w:rsidR="00EF3254" w:rsidRPr="00F71081" w:rsidRDefault="001115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В</w:t>
      </w:r>
      <w:r w:rsidR="004C15DA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день рассмотрения заявок и документов</w:t>
      </w:r>
      <w:r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, поданных</w:t>
      </w:r>
      <w:r w:rsidR="004C15DA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Претендент</w:t>
      </w:r>
      <w:r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ами, Организатор</w:t>
      </w:r>
      <w:r w:rsidR="004C15DA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</w:p>
    <w:p w:rsidR="00EF3254" w:rsidRPr="00F71081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EF3254" w:rsidRPr="00F71081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Не позднее следующего рабочего дня после дня подписания протокола о признании Претендентов участниками</w:t>
      </w:r>
      <w:r w:rsidR="006B45FA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,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</w:t>
      </w:r>
    </w:p>
    <w:p w:rsidR="00EF3254" w:rsidRPr="00F71081" w:rsidRDefault="004C15DA" w:rsidP="006B45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Информация о Претендентах, не допущенных к участию в аукционе, размещается в открытой части электронной торговой площадки, на официальном сайте Российской Федерации для размещения информации о проведении торгов </w:t>
      </w:r>
      <w:hyperlink r:id="rId20">
        <w:r w:rsidRPr="00F71081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shd w:val="clear" w:color="auto" w:fill="FFFFFF"/>
          </w:rPr>
          <w:t>www.torgi.gov.ru</w:t>
        </w:r>
      </w:hyperlink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.</w:t>
      </w: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 </w:t>
      </w:r>
    </w:p>
    <w:p w:rsidR="00EF3254" w:rsidRPr="00F71081" w:rsidRDefault="00EF32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</w:p>
    <w:p w:rsidR="00EF3254" w:rsidRDefault="00262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7</w:t>
      </w:r>
      <w:r w:rsidR="00E16EBB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.</w:t>
      </w:r>
      <w:r w:rsidR="004C15DA"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 xml:space="preserve"> Порядок проведен</w:t>
      </w:r>
      <w:r w:rsidR="00E16EBB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ия аукциона в электронной форме</w:t>
      </w:r>
    </w:p>
    <w:p w:rsidR="00E16EBB" w:rsidRPr="00F71081" w:rsidRDefault="00E16E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</w:p>
    <w:p w:rsidR="00EF3254" w:rsidRPr="00F71081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lastRenderedPageBreak/>
        <w:t xml:space="preserve">Процедура аукциона проводится в день и время, указанные в настоящем </w:t>
      </w:r>
      <w:proofErr w:type="gramStart"/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извещении  о</w:t>
      </w:r>
      <w:proofErr w:type="gramEnd"/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проведении аукциона, путем последовательного повышения участниками начальной цены продажи на «шаг аукциона».</w:t>
      </w:r>
    </w:p>
    <w:p w:rsidR="00EF3254" w:rsidRPr="00F71081" w:rsidRDefault="004C15DA" w:rsidP="00436D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«Шаг аукциона» установлен организатором аукциона в фиксированной сумме, в размере 3% от начальной (минимальной) цены земельного участка, указанной в </w:t>
      </w:r>
      <w:proofErr w:type="gramStart"/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настоящем  извещении</w:t>
      </w:r>
      <w:proofErr w:type="gramEnd"/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 и не изменяется в течение всего аукциона.</w:t>
      </w:r>
    </w:p>
    <w:p w:rsidR="00EF3254" w:rsidRPr="00F71081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EF3254" w:rsidRPr="00F71081" w:rsidRDefault="0096756C" w:rsidP="009675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1. </w:t>
      </w:r>
      <w:r w:rsidR="004C15DA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предложение о цене предмета аукциона увеличивает текущее максимальное предложение о цене предмета аукциона на величину "шага аукциона";</w:t>
      </w:r>
    </w:p>
    <w:p w:rsidR="00EF3254" w:rsidRPr="00F71081" w:rsidRDefault="0096756C" w:rsidP="009675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2.</w:t>
      </w:r>
      <w:r w:rsidR="004C15DA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EF3254" w:rsidRPr="00F71081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участка.</w:t>
      </w:r>
    </w:p>
    <w:p w:rsidR="00EF3254" w:rsidRPr="00F71081" w:rsidRDefault="004C15DA" w:rsidP="00672E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Со времени начала проведения процедуры аукциона Оператор</w:t>
      </w:r>
      <w:r w:rsidR="001D6812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электронной площадки размещает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:</w:t>
      </w:r>
    </w:p>
    <w:p w:rsidR="00EF3254" w:rsidRPr="00F71081" w:rsidRDefault="004C15DA" w:rsidP="001D68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а) в открытой части электронной площадки - информаци</w:t>
      </w:r>
      <w:r w:rsidR="001D6812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ю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о начале проведения процедуры аукциона с указанием наименования земельного участка, начальной цены и текущего «шага аукциона»;</w:t>
      </w:r>
    </w:p>
    <w:p w:rsidR="00EF3254" w:rsidRPr="00F71081" w:rsidRDefault="004C15DA" w:rsidP="001D68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земельного участка и время их поступления, величин</w:t>
      </w:r>
      <w:r w:rsidR="001D6812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у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повышения начальной цены («шаг аукциона»), время, оставшееся до окончания приема предложений о </w:t>
      </w:r>
      <w:proofErr w:type="gramStart"/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цене  земельного</w:t>
      </w:r>
      <w:proofErr w:type="gramEnd"/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участка.</w:t>
      </w:r>
    </w:p>
    <w:p w:rsidR="00A52F67" w:rsidRDefault="004C15DA" w:rsidP="001D68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цене. </w:t>
      </w:r>
    </w:p>
    <w:p w:rsidR="00EF3254" w:rsidRPr="00F71081" w:rsidRDefault="004C15DA" w:rsidP="001D68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В случае если в течение указанного времени:</w:t>
      </w:r>
    </w:p>
    <w:p w:rsidR="00EF3254" w:rsidRPr="00F71081" w:rsidRDefault="004C15DA" w:rsidP="00A52F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поступило предложение о начальной цене права аренды или цены земельного участка, то время для представления следующих предложений об увеличенной на «шаг аукциона» цене права аренды ил</w:t>
      </w:r>
      <w:r w:rsidR="006730C5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и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цены земельного участка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права аренды или цены земельного участка следующее предложение не поступило, аукцион с помощью программно-аппаратных средств электронной площадки завершается;</w:t>
      </w:r>
    </w:p>
    <w:p w:rsidR="00EF3254" w:rsidRPr="00F71081" w:rsidRDefault="004C15DA" w:rsidP="006730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не поступило ни одного предложения о нача</w:t>
      </w:r>
      <w:r w:rsidR="00376FD7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льной цене права аренды или цене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земельного участка, то аукцион с помощью программно-аппаратных средств электронной площадки завершается. В этом случае временем окончания представления предложен</w:t>
      </w:r>
      <w:r w:rsidR="00376FD7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ий о цене права </w:t>
      </w:r>
      <w:proofErr w:type="gramStart"/>
      <w:r w:rsidR="00376FD7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аренды  или</w:t>
      </w:r>
      <w:proofErr w:type="gramEnd"/>
      <w:r w:rsidR="00376FD7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цене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земельного участка является время завершения аукциона.</w:t>
      </w:r>
    </w:p>
    <w:p w:rsidR="00EF3254" w:rsidRPr="00F71081" w:rsidRDefault="004C15DA" w:rsidP="00376F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При этом программными средствами электронной площадки обеспечивается:</w:t>
      </w:r>
    </w:p>
    <w:p w:rsidR="00EF3254" w:rsidRPr="00F71081" w:rsidRDefault="004C15DA" w:rsidP="00376F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исключение возможности подачи участником предложения о цене права аренды ил</w:t>
      </w:r>
      <w:r w:rsidR="00376FD7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и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цен</w:t>
      </w:r>
      <w:r w:rsidR="00376FD7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е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земельного участка, не соответствующего увеличению текущей цены на величину «шага аукциона»;</w:t>
      </w:r>
    </w:p>
    <w:p w:rsidR="00EF3254" w:rsidRPr="00F71081" w:rsidRDefault="004C15DA" w:rsidP="00376F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уведомление участника в случае, если предложение этого участника о цене права аренды или цен</w:t>
      </w:r>
      <w:r w:rsidR="00824787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е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земельного участка не может быть принято в связи с подачей аналогичного предложения ранее другим участником.</w:t>
      </w:r>
    </w:p>
    <w:p w:rsidR="00EF3254" w:rsidRPr="00F71081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Победителем аукциона признается участник, предложивший наибольшую цену на право заключения договора аренды или продажи земельного участка.  </w:t>
      </w:r>
    </w:p>
    <w:p w:rsidR="00EF3254" w:rsidRPr="00F71081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аукциона. Протокол об итогах аукциона, 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lastRenderedPageBreak/>
        <w:t>содержащий цену на право заключения договора купли -</w:t>
      </w:r>
      <w:r w:rsidR="00DE7CC7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продажи или аренды земельного участка, предложенную победителем, и удостоверяющий право победителя на заключение договора купли-продажи или аренды земельного участка, подписывается Организатором в течение одного рабочего дня со дня подписания данного протокола </w:t>
      </w:r>
      <w:r w:rsidR="00DE7CC7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Оператором электронной площадки, к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оторый размещается на официальном сайте Российской Федерации для размещения информации о проведении торгов </w:t>
      </w:r>
      <w:hyperlink r:id="rId21">
        <w:r w:rsidRPr="00F710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>www.torgi.gov.ru</w:t>
        </w:r>
      </w:hyperlink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на  официальном сайте администрации муниципального образования Красноармейский район </w:t>
      </w:r>
      <w:hyperlink r:id="rId22">
        <w:r w:rsidRPr="00F710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 xml:space="preserve"> "http://www.krasnarm.ru</w:t>
        </w:r>
      </w:hyperlink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позднее дня, следующего за днем под</w:t>
      </w:r>
      <w:r w:rsidR="00AB6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писания указанного протокола, а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также информационное сообщение </w:t>
      </w:r>
      <w:r w:rsidR="003E6A8F" w:rsidRPr="00F7108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 итогах аукциона на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официальном сайте администрации муниципального об</w:t>
      </w:r>
      <w:r w:rsidR="00521D51" w:rsidRPr="00F7108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разования Красноармейский район</w:t>
      </w:r>
      <w:r w:rsidR="00521D51" w:rsidRPr="00F7108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shd w:val="clear" w:color="auto" w:fill="FFFFFF"/>
        </w:rPr>
        <w:t xml:space="preserve"> http://www.krasnarm.ru/</w:t>
      </w:r>
    </w:p>
    <w:p w:rsidR="00EF3254" w:rsidRPr="00F71081" w:rsidRDefault="004C15DA" w:rsidP="00AB66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Процедура аукциона считается завершенной с момента подписания Организатором протокола об итогах аукциона.</w:t>
      </w:r>
    </w:p>
    <w:p w:rsidR="00EF3254" w:rsidRPr="00F71081" w:rsidRDefault="004C15DA" w:rsidP="00AB66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Аукцион признается несостоявшимся в следующих случаях:</w:t>
      </w:r>
    </w:p>
    <w:p w:rsidR="00EF3254" w:rsidRPr="00F71081" w:rsidRDefault="004C15DA" w:rsidP="00AB66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не было подано ни одной заявки на участие</w:t>
      </w:r>
      <w:r w:rsidR="00AB66F4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,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либо ни один из Претендентов не признан участником;</w:t>
      </w:r>
    </w:p>
    <w:p w:rsidR="00EF3254" w:rsidRPr="00F71081" w:rsidRDefault="004C15DA" w:rsidP="00AB66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принято решение о признании только одного Претендента участником;</w:t>
      </w:r>
    </w:p>
    <w:p w:rsidR="00EF3254" w:rsidRPr="00F71081" w:rsidRDefault="004C15DA" w:rsidP="00AB66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ни один из участников не сделал предложение о начальной цене права аренды или цены земельного участка.</w:t>
      </w:r>
    </w:p>
    <w:p w:rsidR="00EF3254" w:rsidRPr="00F71081" w:rsidRDefault="004C15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            Решение о признании аукциона несостоявшимся оформляется протоколом об итогах аукциона.</w:t>
      </w:r>
    </w:p>
    <w:p w:rsidR="00EF3254" w:rsidRPr="00F71081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обязан направить заявителю проект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EF3254" w:rsidRPr="00F71081" w:rsidRDefault="004C15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           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торговой площадки следующая информация:</w:t>
      </w:r>
    </w:p>
    <w:p w:rsidR="00EF3254" w:rsidRPr="00F71081" w:rsidRDefault="004C15DA" w:rsidP="007F4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наименование предмета договора и иные </w:t>
      </w:r>
      <w:r w:rsidR="007F4DF9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сведения, 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позволяющие е</w:t>
      </w:r>
      <w:r w:rsidR="007F4DF9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го индивидуализировать;</w:t>
      </w:r>
    </w:p>
    <w:p w:rsidR="00EF3254" w:rsidRPr="00F71081" w:rsidRDefault="004C15DA" w:rsidP="007F4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цена сделки;</w:t>
      </w:r>
    </w:p>
    <w:p w:rsidR="00EF3254" w:rsidRDefault="004C15DA" w:rsidP="007F4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фамилия, имя, отчество физического лица - Победителя торгов.</w:t>
      </w: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 </w:t>
      </w:r>
    </w:p>
    <w:p w:rsidR="00DC7AB5" w:rsidRPr="00F71081" w:rsidRDefault="00DC7AB5" w:rsidP="007F4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</w:p>
    <w:p w:rsidR="00EF3254" w:rsidRDefault="004C1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8. Отмена и приостановление аукциона</w:t>
      </w:r>
    </w:p>
    <w:p w:rsidR="00DC7AB5" w:rsidRPr="00F71081" w:rsidRDefault="00DC7A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</w:p>
    <w:p w:rsidR="00EF3254" w:rsidRPr="00F71081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Продавец вправе отменить аукцион не позднее, чем за 3 (три) дня до даты проведения аукциона.</w:t>
      </w:r>
    </w:p>
    <w:p w:rsidR="00EF3254" w:rsidRPr="00F71081" w:rsidRDefault="004C15DA" w:rsidP="00DC7A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Решение об отмене аукциона размещается на официальном сайте Российской Федерации для размещения информации о проведении торгов </w:t>
      </w:r>
      <w:hyperlink r:id="rId23">
        <w:r w:rsidRPr="00F71081">
          <w:rPr>
            <w:rFonts w:ascii="Times New Roman" w:eastAsia="Times New Roman" w:hAnsi="Times New Roman" w:cs="Times New Roman"/>
            <w:color w:val="363636"/>
            <w:sz w:val="24"/>
            <w:szCs w:val="24"/>
            <w:u w:val="single"/>
            <w:shd w:val="clear" w:color="auto" w:fill="FFFFFF"/>
          </w:rPr>
          <w:t>www.torgi.gov.ru</w:t>
        </w:r>
      </w:hyperlink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. на официальном сайте Администрации муниципального образования Красноармейский район </w:t>
      </w:r>
      <w:r w:rsidR="000E48B7" w:rsidRPr="00F71081">
        <w:rPr>
          <w:rFonts w:ascii="Times New Roman" w:hAnsi="Times New Roman" w:cs="Times New Roman"/>
          <w:sz w:val="24"/>
          <w:szCs w:val="24"/>
        </w:rPr>
        <w:t>https://krasnarm.ru/</w:t>
      </w:r>
      <w:r w:rsidRPr="00F7108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и в открытой части электронной торговой площадки в течении 3-х дней со дня принятия данного решения.</w:t>
      </w:r>
    </w:p>
    <w:p w:rsidR="00EF3254" w:rsidRPr="00F71081" w:rsidRDefault="004C15DA" w:rsidP="00DC7A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«личный кабинет» Претендентов.</w:t>
      </w:r>
    </w:p>
    <w:p w:rsidR="00DC7AB5" w:rsidRDefault="004C15DA" w:rsidP="00DC7A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Оператор электронной площадки приостанавливает проведение продажи прав</w:t>
      </w:r>
      <w:r w:rsidR="00DC7AB5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а на заключение договора купли-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продажи или аренды земельного участка в случае технологического сбоя, зафиксированного программно-аппаратными средствами электронной торговой площадки, но не более чем на одни сутки. </w:t>
      </w:r>
    </w:p>
    <w:p w:rsidR="00EF3254" w:rsidRPr="00F71081" w:rsidRDefault="004C15DA" w:rsidP="00DC7A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lastRenderedPageBreak/>
        <w:t>Возобновление проведения продажи права на заключение дого</w:t>
      </w:r>
      <w:r w:rsidR="00C30B4D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вора аренды или договора купли-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продажи земельного участка начинается с того момента, на котором продажа имущества была прервана.</w:t>
      </w:r>
    </w:p>
    <w:p w:rsidR="00EF3254" w:rsidRPr="00F71081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В течение одного часа со времени приостановления проведения продажи права на заключение договора купли-продажи или аренды земельного участка Оператор электронной площадки размещает на электронной торговой площадке информацию о причине приостановления продажи права заключения договора купли-продажи или аренды земельного участка, времени приостановления и возобновления продажи права на заключение договора купли-продажи или аренды земельного участка, уведомляет об этом участников, а также направляет указанную информацию продавцу для внесения в протокол об итогах продажи права заключения договора купли-продажи или аренды земельного участка.</w:t>
      </w: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 </w:t>
      </w:r>
    </w:p>
    <w:p w:rsidR="00EF3254" w:rsidRPr="00F71081" w:rsidRDefault="00EF32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</w:p>
    <w:p w:rsidR="00EF3254" w:rsidRDefault="004C1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9. Заключение договора купли - продаж</w:t>
      </w:r>
      <w:r w:rsidR="007C2127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и или аренды земельного участка</w:t>
      </w:r>
    </w:p>
    <w:p w:rsidR="007C2127" w:rsidRPr="00F71081" w:rsidRDefault="007C21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</w:p>
    <w:p w:rsidR="007C2127" w:rsidRDefault="004C15DA" w:rsidP="00FC45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Договор купли-продажи или аренды земельного участка с победителем аукциона заключается в установленном законодательством порядке не ранее чем через 10 дней со дня размещения информации о результатах аукциона на официальном сайте Российской Федерации в сети «Интернет» или со дня размещения протокола рассмотрения заявок на участие в электронном аукционе в случае, если электронный аукцион признан несостоявшимся. </w:t>
      </w:r>
    </w:p>
    <w:p w:rsidR="007C2127" w:rsidRDefault="004C15DA" w:rsidP="00FC45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Уполномоченный орган обязан в течение пяти дней со дня истечения срока, предусмотренного пунктом выше, направить победителю электронного аукциона или иным лицам, с которыми в соответствии с пунктами 13, 14, 20 и 25 статьи 39.12 Земельного Кодекса РФ заключается договор купли-продажи или аренды земельного участка, находящегося в государственной или муниципальной собственности, подписанный проект договора купли-продажи или аренды такого участка. </w:t>
      </w:r>
    </w:p>
    <w:p w:rsidR="007C2127" w:rsidRDefault="004C15DA" w:rsidP="00FC45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По результатам проведения электронного аукциона договор купли-продажи или аренды земельного участка,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договора. </w:t>
      </w:r>
    </w:p>
    <w:p w:rsidR="00DC395D" w:rsidRDefault="004C15DA" w:rsidP="00FC45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При отказе или уклонении победителя аукциона от заключения в установленный срок договора купли-продажи или аренды земельного участка   задаток   ему   не </w:t>
      </w:r>
      <w:r w:rsidR="00215030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возвращается,</w:t>
      </w:r>
      <w:r w:rsidR="00FA192F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 </w:t>
      </w:r>
      <w:proofErr w:type="gramStart"/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он  утрачивает</w:t>
      </w:r>
      <w:proofErr w:type="gramEnd"/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 право на заключение  указанного договора.</w:t>
      </w:r>
    </w:p>
    <w:p w:rsidR="007C2127" w:rsidRPr="00F71081" w:rsidRDefault="007C2127" w:rsidP="00FC45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</w:p>
    <w:p w:rsidR="00BF6FC6" w:rsidRDefault="00DC395D" w:rsidP="00FC45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10.</w:t>
      </w:r>
      <w:r w:rsidR="007C21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Срок заключения договора</w:t>
      </w:r>
    </w:p>
    <w:p w:rsidR="007C2127" w:rsidRPr="00F71081" w:rsidRDefault="007C2127" w:rsidP="00FC45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C395D" w:rsidRPr="00F71081" w:rsidRDefault="00DC395D" w:rsidP="00DC39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Договор аренды (приложение к информационному сообщению), заключается между Арендодателем и победителем аукциона в соответствии с Гражданским кодексом Российской Федерации, не ранее чем через 10 дней после составления протокола о результатах аукциона. </w:t>
      </w:r>
    </w:p>
    <w:p w:rsidR="00215030" w:rsidRPr="00F71081" w:rsidRDefault="00215030" w:rsidP="00DC39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Подписание с победителем аукциона или единственным принявшим участие в аукционе участником договора по форме, являющейся приложением №</w:t>
      </w:r>
      <w:r w:rsidR="00704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2 к извещению, осуществляется в форме электронного документа посредством штатного и</w:t>
      </w:r>
      <w:r w:rsid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нтерфейса электронной площадки.</w:t>
      </w:r>
    </w:p>
    <w:p w:rsidR="00DC395D" w:rsidRPr="00F71081" w:rsidRDefault="00DC395D" w:rsidP="00DC39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При уклонении или отказе победителя аукциона от заключения в установленный срок договора аренды результаты аукциона аннулируются Арендодателем, победитель утрачивает право на заключение указанного договора, задаток ему не возвращается.</w:t>
      </w:r>
    </w:p>
    <w:p w:rsidR="007044EB" w:rsidRDefault="00215030" w:rsidP="00DC395D">
      <w:pPr>
        <w:tabs>
          <w:tab w:val="left" w:pos="707"/>
          <w:tab w:val="left" w:pos="1413"/>
          <w:tab w:val="left" w:pos="2124"/>
          <w:tab w:val="left" w:pos="2831"/>
          <w:tab w:val="left" w:pos="3538"/>
          <w:tab w:val="left" w:pos="4248"/>
          <w:tab w:val="left" w:pos="4955"/>
          <w:tab w:val="left" w:pos="5662"/>
          <w:tab w:val="left" w:pos="6372"/>
          <w:tab w:val="left" w:pos="7079"/>
          <w:tab w:val="left" w:pos="7786"/>
          <w:tab w:val="left" w:pos="8497"/>
          <w:tab w:val="left" w:pos="9203"/>
          <w:tab w:val="left" w:pos="9348"/>
          <w:tab w:val="left" w:pos="991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C395D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Передача земельного участка и оформление права аренды на него осуществляются в соответствии с законодательством Российской Федерации и договором аренды не позднее чем через 30 (тридцати) календарных дней после дня оплаты арендной платы.</w:t>
      </w:r>
      <w:r w:rsid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044EB" w:rsidRPr="00F71081" w:rsidRDefault="007044EB" w:rsidP="00DC395D">
      <w:pPr>
        <w:tabs>
          <w:tab w:val="left" w:pos="707"/>
          <w:tab w:val="left" w:pos="1413"/>
          <w:tab w:val="left" w:pos="2124"/>
          <w:tab w:val="left" w:pos="2831"/>
          <w:tab w:val="left" w:pos="3538"/>
          <w:tab w:val="left" w:pos="4248"/>
          <w:tab w:val="left" w:pos="4955"/>
          <w:tab w:val="left" w:pos="5662"/>
          <w:tab w:val="left" w:pos="6372"/>
          <w:tab w:val="left" w:pos="7079"/>
          <w:tab w:val="left" w:pos="7786"/>
          <w:tab w:val="left" w:pos="8497"/>
          <w:tab w:val="left" w:pos="9203"/>
          <w:tab w:val="left" w:pos="9348"/>
          <w:tab w:val="left" w:pos="991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поступления денеж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средств от победителя </w:t>
      </w:r>
      <w:r w:rsidR="00D30467">
        <w:rPr>
          <w:rFonts w:ascii="Times New Roman" w:eastAsia="Times New Roman" w:hAnsi="Times New Roman" w:cs="Times New Roman"/>
          <w:color w:val="000000"/>
          <w:sz w:val="24"/>
          <w:szCs w:val="24"/>
        </w:rPr>
        <w:t>в указанный срок, договор считается не заключенным.</w:t>
      </w:r>
      <w:r w:rsidR="00DC395D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C395D" w:rsidRDefault="00DC395D" w:rsidP="00DC3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11.</w:t>
      </w:r>
      <w:r w:rsidR="007044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Условия и сроки платежа, реквизиты счето</w:t>
      </w:r>
      <w:r w:rsidR="007044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для оплаты по договору аренды</w:t>
      </w:r>
    </w:p>
    <w:p w:rsidR="007044EB" w:rsidRPr="00F71081" w:rsidRDefault="007044EB" w:rsidP="00DC3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C395D" w:rsidRDefault="00DC395D" w:rsidP="00DC395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Оплата производится Арендатором в срок не позднее 10 (десяти)  дней со дня заключения договора аренды путем единовременного перечисления в безналичном порядке денежных средств в рублях на расчетные счета по следующим реквизитам: ИНН 2336001958, КПП 233601001, Получатель: УФК по Краснодарскому краю г. Краснодар (Управление муниципальной собственностью администрации муниципального образования Красноармейский район), Наименование банка:</w:t>
      </w:r>
      <w:r w:rsidR="00FB02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ОКЦ № 1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Южное ГУ Банка России//УФК по Краснодарскому краю, г. Краснодар, БИК ТОФК 010349101, Единый казначейский счет 40102810945370000010, Казначейский счет 03100643000000011800</w:t>
      </w:r>
      <w:r w:rsidRPr="000936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КБК 90211105013050026120, ОКТМО </w:t>
      </w:r>
      <w:r w:rsidR="0009365A" w:rsidRPr="0009365A">
        <w:rPr>
          <w:rFonts w:ascii="Times New Roman" w:eastAsia="Times New Roman" w:hAnsi="Times New Roman" w:cs="Times New Roman"/>
          <w:color w:val="000000"/>
          <w:sz w:val="24"/>
          <w:szCs w:val="24"/>
        </w:rPr>
        <w:t>03623419</w:t>
      </w:r>
      <w:r w:rsidRPr="000936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0936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Назначение платежа</w:t>
      </w:r>
      <w:r w:rsidRPr="0009365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09365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«Оплата по договору аренды (дата и номер договора).</w:t>
      </w:r>
    </w:p>
    <w:p w:rsidR="00D30467" w:rsidRDefault="00D30467" w:rsidP="00DC395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D30467" w:rsidRPr="00C11C91" w:rsidRDefault="00D30467" w:rsidP="00D30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30467" w:rsidRPr="00C11C91" w:rsidRDefault="00D30467" w:rsidP="00D304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1C91">
        <w:rPr>
          <w:rFonts w:ascii="Times New Roman" w:eastAsia="Times New Roman" w:hAnsi="Times New Roman" w:cs="Times New Roman"/>
          <w:color w:val="000000"/>
          <w:sz w:val="26"/>
          <w:szCs w:val="26"/>
        </w:rPr>
        <w:t>Начальник управления</w:t>
      </w:r>
    </w:p>
    <w:p w:rsidR="00D30467" w:rsidRPr="00C11C91" w:rsidRDefault="00D30467" w:rsidP="00D304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1C91">
        <w:rPr>
          <w:rFonts w:ascii="Times New Roman" w:eastAsia="Times New Roman" w:hAnsi="Times New Roman" w:cs="Times New Roman"/>
          <w:color w:val="000000"/>
          <w:sz w:val="26"/>
          <w:szCs w:val="26"/>
        </w:rPr>
        <w:t>муниципальной собственностью</w:t>
      </w:r>
    </w:p>
    <w:p w:rsidR="00D30467" w:rsidRPr="00C11C91" w:rsidRDefault="00D30467" w:rsidP="00D304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1C9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администрации МО Красноармейский район </w:t>
      </w:r>
      <w:r w:rsidR="00FB02C6">
        <w:rPr>
          <w:rFonts w:ascii="Times New Roman" w:eastAsia="Times New Roman" w:hAnsi="Times New Roman" w:cs="Times New Roman"/>
          <w:color w:val="000000"/>
          <w:sz w:val="26"/>
          <w:szCs w:val="26"/>
        </w:rPr>
        <w:t>А.П. Зыков</w:t>
      </w:r>
    </w:p>
    <w:p w:rsidR="00D30467" w:rsidRPr="00C11C91" w:rsidRDefault="00D30467" w:rsidP="00D304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C395D" w:rsidRPr="00F71081" w:rsidRDefault="00DC395D" w:rsidP="00DC39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DC395D" w:rsidRPr="00F71081" w:rsidSect="001A14EF">
      <w:headerReference w:type="default" r:id="rId24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9F2" w:rsidRDefault="001D69F2" w:rsidP="001A14EF">
      <w:pPr>
        <w:spacing w:after="0" w:line="240" w:lineRule="auto"/>
      </w:pPr>
      <w:r>
        <w:separator/>
      </w:r>
    </w:p>
  </w:endnote>
  <w:endnote w:type="continuationSeparator" w:id="0">
    <w:p w:rsidR="001D69F2" w:rsidRDefault="001D69F2" w:rsidP="001A1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9F2" w:rsidRDefault="001D69F2" w:rsidP="001A14EF">
      <w:pPr>
        <w:spacing w:after="0" w:line="240" w:lineRule="auto"/>
      </w:pPr>
      <w:r>
        <w:separator/>
      </w:r>
    </w:p>
  </w:footnote>
  <w:footnote w:type="continuationSeparator" w:id="0">
    <w:p w:rsidR="001D69F2" w:rsidRDefault="001D69F2" w:rsidP="001A1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0480884"/>
      <w:docPartObj>
        <w:docPartGallery w:val="Page Numbers (Top of Page)"/>
        <w:docPartUnique/>
      </w:docPartObj>
    </w:sdtPr>
    <w:sdtEndPr/>
    <w:sdtContent>
      <w:p w:rsidR="001A14EF" w:rsidRDefault="001A14E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4132">
          <w:rPr>
            <w:noProof/>
          </w:rPr>
          <w:t>10</w:t>
        </w:r>
        <w:r>
          <w:fldChar w:fldCharType="end"/>
        </w:r>
      </w:p>
    </w:sdtContent>
  </w:sdt>
  <w:p w:rsidR="001A14EF" w:rsidRDefault="001A14E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254"/>
    <w:rsid w:val="000374A5"/>
    <w:rsid w:val="00041D12"/>
    <w:rsid w:val="000478BE"/>
    <w:rsid w:val="0005070C"/>
    <w:rsid w:val="00050C79"/>
    <w:rsid w:val="0006511A"/>
    <w:rsid w:val="000815C1"/>
    <w:rsid w:val="0009365A"/>
    <w:rsid w:val="000A5880"/>
    <w:rsid w:val="000A5A41"/>
    <w:rsid w:val="000C4FA2"/>
    <w:rsid w:val="000E05C4"/>
    <w:rsid w:val="000E191A"/>
    <w:rsid w:val="000E48B7"/>
    <w:rsid w:val="000E4CAC"/>
    <w:rsid w:val="000E76CC"/>
    <w:rsid w:val="000F4E35"/>
    <w:rsid w:val="000F5071"/>
    <w:rsid w:val="0011151D"/>
    <w:rsid w:val="001123DB"/>
    <w:rsid w:val="0012187C"/>
    <w:rsid w:val="0012620B"/>
    <w:rsid w:val="00135EFF"/>
    <w:rsid w:val="00136D3B"/>
    <w:rsid w:val="0013733F"/>
    <w:rsid w:val="00147DD2"/>
    <w:rsid w:val="0015436A"/>
    <w:rsid w:val="00166054"/>
    <w:rsid w:val="0017698F"/>
    <w:rsid w:val="00186AD6"/>
    <w:rsid w:val="001A14EF"/>
    <w:rsid w:val="001B25AB"/>
    <w:rsid w:val="001C197F"/>
    <w:rsid w:val="001C3755"/>
    <w:rsid w:val="001C6940"/>
    <w:rsid w:val="001D11A6"/>
    <w:rsid w:val="001D6812"/>
    <w:rsid w:val="001D69F2"/>
    <w:rsid w:val="002066F6"/>
    <w:rsid w:val="00215030"/>
    <w:rsid w:val="00223E09"/>
    <w:rsid w:val="00237248"/>
    <w:rsid w:val="00244179"/>
    <w:rsid w:val="00246AE4"/>
    <w:rsid w:val="00262FE9"/>
    <w:rsid w:val="00267A6E"/>
    <w:rsid w:val="0027208B"/>
    <w:rsid w:val="00275746"/>
    <w:rsid w:val="002818F6"/>
    <w:rsid w:val="00284E0F"/>
    <w:rsid w:val="002859E6"/>
    <w:rsid w:val="00285CA9"/>
    <w:rsid w:val="00292BD2"/>
    <w:rsid w:val="002C0F5E"/>
    <w:rsid w:val="002D0747"/>
    <w:rsid w:val="002D4756"/>
    <w:rsid w:val="002E3D17"/>
    <w:rsid w:val="00310609"/>
    <w:rsid w:val="003216C8"/>
    <w:rsid w:val="0032322D"/>
    <w:rsid w:val="00323717"/>
    <w:rsid w:val="0033760C"/>
    <w:rsid w:val="00371215"/>
    <w:rsid w:val="00376FD7"/>
    <w:rsid w:val="003A3F1F"/>
    <w:rsid w:val="003B2502"/>
    <w:rsid w:val="003E125F"/>
    <w:rsid w:val="003E2B82"/>
    <w:rsid w:val="003E6A8F"/>
    <w:rsid w:val="003F56CD"/>
    <w:rsid w:val="003F79EF"/>
    <w:rsid w:val="00403C02"/>
    <w:rsid w:val="004056C3"/>
    <w:rsid w:val="00413D14"/>
    <w:rsid w:val="00420B4C"/>
    <w:rsid w:val="00424401"/>
    <w:rsid w:val="004276F5"/>
    <w:rsid w:val="00436DA4"/>
    <w:rsid w:val="004424BF"/>
    <w:rsid w:val="004922C0"/>
    <w:rsid w:val="004928B2"/>
    <w:rsid w:val="00495D0D"/>
    <w:rsid w:val="004A07EE"/>
    <w:rsid w:val="004B0899"/>
    <w:rsid w:val="004B597F"/>
    <w:rsid w:val="004C15DA"/>
    <w:rsid w:val="004E1589"/>
    <w:rsid w:val="004E5120"/>
    <w:rsid w:val="004F1842"/>
    <w:rsid w:val="00514132"/>
    <w:rsid w:val="00517F9A"/>
    <w:rsid w:val="00521D51"/>
    <w:rsid w:val="00535A4A"/>
    <w:rsid w:val="00546D62"/>
    <w:rsid w:val="00550ED8"/>
    <w:rsid w:val="00562301"/>
    <w:rsid w:val="00572BFA"/>
    <w:rsid w:val="005841F9"/>
    <w:rsid w:val="00587291"/>
    <w:rsid w:val="005B1BA6"/>
    <w:rsid w:val="005C4E24"/>
    <w:rsid w:val="005C708E"/>
    <w:rsid w:val="005E5088"/>
    <w:rsid w:val="005E7175"/>
    <w:rsid w:val="005F1F7B"/>
    <w:rsid w:val="005F4925"/>
    <w:rsid w:val="00604EEB"/>
    <w:rsid w:val="006074F6"/>
    <w:rsid w:val="006342A6"/>
    <w:rsid w:val="00637240"/>
    <w:rsid w:val="006412FF"/>
    <w:rsid w:val="00653551"/>
    <w:rsid w:val="00655758"/>
    <w:rsid w:val="0067091A"/>
    <w:rsid w:val="00671645"/>
    <w:rsid w:val="0067202F"/>
    <w:rsid w:val="00672E9C"/>
    <w:rsid w:val="006730C5"/>
    <w:rsid w:val="00680546"/>
    <w:rsid w:val="006B45FA"/>
    <w:rsid w:val="006C5771"/>
    <w:rsid w:val="006D791C"/>
    <w:rsid w:val="006E3B2F"/>
    <w:rsid w:val="006F1ACB"/>
    <w:rsid w:val="006F5654"/>
    <w:rsid w:val="00702AD0"/>
    <w:rsid w:val="007044EB"/>
    <w:rsid w:val="00714119"/>
    <w:rsid w:val="00763930"/>
    <w:rsid w:val="00765BD5"/>
    <w:rsid w:val="00766393"/>
    <w:rsid w:val="00775E4D"/>
    <w:rsid w:val="00777FCC"/>
    <w:rsid w:val="0079135F"/>
    <w:rsid w:val="007C2127"/>
    <w:rsid w:val="007C5F49"/>
    <w:rsid w:val="007D5F6E"/>
    <w:rsid w:val="007F1808"/>
    <w:rsid w:val="007F4DF9"/>
    <w:rsid w:val="00807F9E"/>
    <w:rsid w:val="008118DF"/>
    <w:rsid w:val="00813D44"/>
    <w:rsid w:val="00823D53"/>
    <w:rsid w:val="00824787"/>
    <w:rsid w:val="00824FAF"/>
    <w:rsid w:val="00825D09"/>
    <w:rsid w:val="0083404A"/>
    <w:rsid w:val="00852298"/>
    <w:rsid w:val="0086065C"/>
    <w:rsid w:val="008670FA"/>
    <w:rsid w:val="00881198"/>
    <w:rsid w:val="008B2760"/>
    <w:rsid w:val="008B35B5"/>
    <w:rsid w:val="008F1DDC"/>
    <w:rsid w:val="008F7779"/>
    <w:rsid w:val="00901E39"/>
    <w:rsid w:val="0096756C"/>
    <w:rsid w:val="00971297"/>
    <w:rsid w:val="00980172"/>
    <w:rsid w:val="009C5197"/>
    <w:rsid w:val="009F492F"/>
    <w:rsid w:val="00A0756A"/>
    <w:rsid w:val="00A34493"/>
    <w:rsid w:val="00A41BA2"/>
    <w:rsid w:val="00A43201"/>
    <w:rsid w:val="00A465EE"/>
    <w:rsid w:val="00A46603"/>
    <w:rsid w:val="00A468BA"/>
    <w:rsid w:val="00A52F67"/>
    <w:rsid w:val="00A87A33"/>
    <w:rsid w:val="00A95560"/>
    <w:rsid w:val="00AA5ADB"/>
    <w:rsid w:val="00AB66F4"/>
    <w:rsid w:val="00AD7591"/>
    <w:rsid w:val="00AE18E9"/>
    <w:rsid w:val="00AE2615"/>
    <w:rsid w:val="00AF458C"/>
    <w:rsid w:val="00B05CDF"/>
    <w:rsid w:val="00B13DB0"/>
    <w:rsid w:val="00B211C6"/>
    <w:rsid w:val="00B3670F"/>
    <w:rsid w:val="00B47B3F"/>
    <w:rsid w:val="00B521DD"/>
    <w:rsid w:val="00BA7423"/>
    <w:rsid w:val="00BB6205"/>
    <w:rsid w:val="00BC4E3C"/>
    <w:rsid w:val="00BE1079"/>
    <w:rsid w:val="00BF6C62"/>
    <w:rsid w:val="00BF6FC6"/>
    <w:rsid w:val="00C05B50"/>
    <w:rsid w:val="00C12238"/>
    <w:rsid w:val="00C1692B"/>
    <w:rsid w:val="00C30B4D"/>
    <w:rsid w:val="00C322BF"/>
    <w:rsid w:val="00C479F7"/>
    <w:rsid w:val="00C77255"/>
    <w:rsid w:val="00C84540"/>
    <w:rsid w:val="00C87A44"/>
    <w:rsid w:val="00C97A16"/>
    <w:rsid w:val="00CA74D3"/>
    <w:rsid w:val="00CB1FC2"/>
    <w:rsid w:val="00CB5D71"/>
    <w:rsid w:val="00D165A0"/>
    <w:rsid w:val="00D225F4"/>
    <w:rsid w:val="00D30467"/>
    <w:rsid w:val="00D663CB"/>
    <w:rsid w:val="00D679A3"/>
    <w:rsid w:val="00D74549"/>
    <w:rsid w:val="00D823F0"/>
    <w:rsid w:val="00D8409D"/>
    <w:rsid w:val="00D90CD7"/>
    <w:rsid w:val="00DA23F2"/>
    <w:rsid w:val="00DA4093"/>
    <w:rsid w:val="00DC3001"/>
    <w:rsid w:val="00DC395D"/>
    <w:rsid w:val="00DC682C"/>
    <w:rsid w:val="00DC7AB5"/>
    <w:rsid w:val="00DE1021"/>
    <w:rsid w:val="00DE7CC7"/>
    <w:rsid w:val="00DF2A6C"/>
    <w:rsid w:val="00E16EBB"/>
    <w:rsid w:val="00E242D3"/>
    <w:rsid w:val="00E2683C"/>
    <w:rsid w:val="00E3015F"/>
    <w:rsid w:val="00E63EF2"/>
    <w:rsid w:val="00E65EC0"/>
    <w:rsid w:val="00E70BE0"/>
    <w:rsid w:val="00E87F5B"/>
    <w:rsid w:val="00E92063"/>
    <w:rsid w:val="00E9399B"/>
    <w:rsid w:val="00E96A01"/>
    <w:rsid w:val="00ED4F29"/>
    <w:rsid w:val="00EF3254"/>
    <w:rsid w:val="00F15DEF"/>
    <w:rsid w:val="00F24474"/>
    <w:rsid w:val="00F31FF4"/>
    <w:rsid w:val="00F462B9"/>
    <w:rsid w:val="00F50F4D"/>
    <w:rsid w:val="00F66E57"/>
    <w:rsid w:val="00F71081"/>
    <w:rsid w:val="00F97D7E"/>
    <w:rsid w:val="00FA192F"/>
    <w:rsid w:val="00FA4E48"/>
    <w:rsid w:val="00FA5C60"/>
    <w:rsid w:val="00FB02C6"/>
    <w:rsid w:val="00FC0D66"/>
    <w:rsid w:val="00FC1847"/>
    <w:rsid w:val="00FC4538"/>
    <w:rsid w:val="00FD1EF9"/>
    <w:rsid w:val="00FE6B9A"/>
    <w:rsid w:val="00FF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CE1CA"/>
  <w15:docId w15:val="{299AB0FD-2DBA-4417-968E-38010020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4925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521D51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A1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14EF"/>
  </w:style>
  <w:style w:type="paragraph" w:styleId="a8">
    <w:name w:val="footer"/>
    <w:basedOn w:val="a"/>
    <w:link w:val="a9"/>
    <w:uiPriority w:val="99"/>
    <w:unhideWhenUsed/>
    <w:rsid w:val="001A1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1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7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hyperlink" Target="http://www.torgi.gov.ru/" TargetMode="External"/><Relationship Id="rId18" Type="http://schemas.openxmlformats.org/officeDocument/2006/relationships/hyperlink" Target="http://utp.sberbank-ast.ru/AP/Notice/653/Requisites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torgi.gov.ru/" TargetMode="External"/><Relationship Id="rId7" Type="http://schemas.openxmlformats.org/officeDocument/2006/relationships/hyperlink" Target="http://utp.sberbankast.ru/AP/Notice/1027/Instructions" TargetMode="External"/><Relationship Id="rId12" Type="http://schemas.openxmlformats.org/officeDocument/2006/relationships/hyperlink" Target="http://utp.sberbank-ast.ru/" TargetMode="External"/><Relationship Id="rId17" Type="http://schemas.openxmlformats.org/officeDocument/2006/relationships/hyperlink" Target="http://www.sberbank-ast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utp.sberbank-ast.ru/" TargetMode="External"/><Relationship Id="rId20" Type="http://schemas.openxmlformats.org/officeDocument/2006/relationships/hyperlink" Target="http://www.torgi.gov.ru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utp.sberbank-ast.ru/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utp.sberbank-ast.ru/" TargetMode="External"/><Relationship Id="rId23" Type="http://schemas.openxmlformats.org/officeDocument/2006/relationships/hyperlink" Target="http://www.torgi.gov.ru/" TargetMode="External"/><Relationship Id="rId10" Type="http://schemas.openxmlformats.org/officeDocument/2006/relationships/hyperlink" Target="http://utp.sberbank-ast.ru/" TargetMode="External"/><Relationship Id="rId19" Type="http://schemas.openxmlformats.org/officeDocument/2006/relationships/hyperlink" Target="consultantplus://offline/ref=A10F5D937D850D81206C84D1299789FB165035802CFCC36DD343B7EAA5B15203F1A2275EC6233CD8L2b7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asnarm.ru/" TargetMode="External"/><Relationship Id="rId14" Type="http://schemas.openxmlformats.org/officeDocument/2006/relationships/hyperlink" Target="http://krasnarm.ru/" TargetMode="External"/><Relationship Id="rId22" Type="http://schemas.openxmlformats.org/officeDocument/2006/relationships/hyperlink" Target="http://www.krasnar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FFF6E-16DE-481F-BEF1-902D5DB68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10</Pages>
  <Words>4868</Words>
  <Characters>27748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Матяш Александр Николаевич</dc:creator>
  <cp:lastModifiedBy>Тимофеева Елена Александровна</cp:lastModifiedBy>
  <cp:revision>170</cp:revision>
  <cp:lastPrinted>2025-09-18T13:07:00Z</cp:lastPrinted>
  <dcterms:created xsi:type="dcterms:W3CDTF">2024-12-26T08:10:00Z</dcterms:created>
  <dcterms:modified xsi:type="dcterms:W3CDTF">2026-02-10T13:09:00Z</dcterms:modified>
</cp:coreProperties>
</file>