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A4215C" w:rsidP="00692380">
      <w:pPr>
        <w:pStyle w:val="1"/>
        <w:spacing w:before="0" w:after="0"/>
        <w:rPr>
          <w:sz w:val="28"/>
          <w:szCs w:val="28"/>
        </w:rPr>
      </w:pPr>
      <w:r>
        <w:rPr>
          <w:sz w:val="28"/>
          <w:szCs w:val="28"/>
        </w:rPr>
        <w:t>Ивановс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A4215C">
        <w:rPr>
          <w:sz w:val="28"/>
          <w:szCs w:val="28"/>
        </w:rPr>
        <w:t>Ивановс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A4215C">
        <w:rPr>
          <w:sz w:val="28"/>
          <w:szCs w:val="28"/>
        </w:rPr>
        <w:t>Ивановс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A4215C">
        <w:rPr>
          <w:sz w:val="28"/>
          <w:szCs w:val="28"/>
        </w:rPr>
        <w:t>Ивановс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A4215C">
        <w:rPr>
          <w:sz w:val="28"/>
          <w:szCs w:val="28"/>
        </w:rPr>
        <w:t>Ивановс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A4215C">
        <w:rPr>
          <w:sz w:val="28"/>
          <w:szCs w:val="28"/>
        </w:rPr>
        <w:t>Ивановс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A4215C">
        <w:rPr>
          <w:sz w:val="28"/>
          <w:szCs w:val="28"/>
        </w:rPr>
        <w:t>Ивановс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A4215C">
        <w:rPr>
          <w:sz w:val="28"/>
          <w:szCs w:val="28"/>
        </w:rPr>
        <w:t>Ивановс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A4215C">
        <w:rPr>
          <w:rFonts w:ascii="Times New Roman" w:hAnsi="Times New Roman" w:cs="Times New Roman"/>
          <w:color w:val="22272F"/>
          <w:sz w:val="28"/>
          <w:szCs w:val="28"/>
        </w:rPr>
        <w:t>Ивановс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A4215C"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A4215C"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A4215C">
        <w:rPr>
          <w:rFonts w:ascii="Times New Roman" w:eastAsia="Calibri" w:hAnsi="Times New Roman" w:cs="Times New Roman"/>
          <w:sz w:val="28"/>
          <w:szCs w:val="28"/>
          <w:lang w:eastAsia="en-US"/>
        </w:rPr>
        <w:t>Ивановс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A4215C">
        <w:rPr>
          <w:sz w:val="28"/>
          <w:szCs w:val="28"/>
        </w:rPr>
        <w:t>Ивановс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A4215C">
        <w:rPr>
          <w:sz w:val="28"/>
          <w:szCs w:val="28"/>
        </w:rPr>
        <w:t>Ивановс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A4215C">
        <w:rPr>
          <w:sz w:val="28"/>
          <w:szCs w:val="28"/>
        </w:rPr>
        <w:t>Ивановс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A4215C">
        <w:rPr>
          <w:sz w:val="28"/>
          <w:szCs w:val="28"/>
        </w:rPr>
        <w:t>Ивановс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A4215C">
        <w:rPr>
          <w:sz w:val="28"/>
          <w:szCs w:val="28"/>
        </w:rPr>
        <w:t>Ивановс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своих </w:t>
      </w:r>
      <w:r w:rsidR="00692380" w:rsidRPr="00AE20CD">
        <w:rPr>
          <w:sz w:val="28"/>
          <w:szCs w:val="28"/>
        </w:rPr>
        <w:lastRenderedPageBreak/>
        <w:t>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A4215C">
        <w:rPr>
          <w:sz w:val="28"/>
          <w:szCs w:val="28"/>
        </w:rPr>
        <w:t>Ивановс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A4215C">
        <w:rPr>
          <w:sz w:val="28"/>
          <w:szCs w:val="28"/>
        </w:rPr>
        <w:t>Ивановс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A4215C">
        <w:rPr>
          <w:sz w:val="28"/>
          <w:szCs w:val="28"/>
        </w:rPr>
        <w:t>Ивановс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A4215C">
        <w:rPr>
          <w:sz w:val="28"/>
          <w:szCs w:val="28"/>
        </w:rPr>
        <w:t>Ивановс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A4215C">
        <w:rPr>
          <w:sz w:val="28"/>
          <w:szCs w:val="28"/>
        </w:rPr>
        <w:t>Ивановс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A4215C">
        <w:rPr>
          <w:sz w:val="28"/>
          <w:szCs w:val="28"/>
        </w:rPr>
        <w:t>Ивановс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A4215C">
        <w:rPr>
          <w:sz w:val="28"/>
          <w:szCs w:val="28"/>
        </w:rPr>
        <w:t>Ивановс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528" w:rsidRDefault="00187528">
      <w:r>
        <w:separator/>
      </w:r>
    </w:p>
  </w:endnote>
  <w:endnote w:type="continuationSeparator" w:id="0">
    <w:p w:rsidR="00187528" w:rsidRDefault="0018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528" w:rsidRDefault="00187528">
      <w:r>
        <w:separator/>
      </w:r>
    </w:p>
  </w:footnote>
  <w:footnote w:type="continuationSeparator" w:id="0">
    <w:p w:rsidR="00187528" w:rsidRDefault="00187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87528"/>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4215C"/>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E9B3-8067-4C5C-928C-BA40095F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14585</Words>
  <Characters>83137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2026-04-22T11:51:00Z</dcterms:modified>
</cp:coreProperties>
</file>